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E" w:rsidRDefault="00F0508C" w:rsidP="00042E6E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April 13</w:t>
      </w:r>
      <w:r w:rsidR="00042E6E">
        <w:rPr>
          <w:rFonts w:ascii="Century Gothic" w:hAnsi="Century Gothic" w:cs="Calibri"/>
          <w:szCs w:val="22"/>
        </w:rPr>
        <w:t>, 2023</w:t>
      </w:r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Pr="00184703" w:rsidRDefault="00042E6E" w:rsidP="00042E6E">
      <w:pPr>
        <w:rPr>
          <w:rFonts w:ascii="Century Gothic" w:hAnsi="Century Gothic" w:cs="Calibri"/>
          <w:color w:val="FF0000"/>
          <w:szCs w:val="22"/>
        </w:rPr>
      </w:pP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Dan Theobald</w:t>
      </w: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Joe </w:t>
      </w:r>
      <w:proofErr w:type="spellStart"/>
      <w:r w:rsidRPr="00042E6E">
        <w:rPr>
          <w:rFonts w:ascii="Century Gothic" w:hAnsi="Century Gothic" w:cs="Calibri"/>
          <w:szCs w:val="22"/>
        </w:rPr>
        <w:t>Lonnemann</w:t>
      </w:r>
      <w:proofErr w:type="spellEnd"/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Gregg </w:t>
      </w:r>
      <w:proofErr w:type="spellStart"/>
      <w:r w:rsidRPr="00042E6E">
        <w:rPr>
          <w:rFonts w:ascii="Century Gothic" w:hAnsi="Century Gothic" w:cs="Arial"/>
          <w:szCs w:val="22"/>
        </w:rPr>
        <w:t>Morelock</w:t>
      </w:r>
      <w:proofErr w:type="spellEnd"/>
      <w:r w:rsidRPr="00042E6E">
        <w:rPr>
          <w:rFonts w:ascii="Century Gothic" w:hAnsi="Century Gothic" w:cs="Arial"/>
          <w:szCs w:val="22"/>
        </w:rPr>
        <w:t xml:space="preserve"> or Representative, Legal Counsel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 w:rsidR="00A01B7E">
        <w:rPr>
          <w:rFonts w:ascii="Century Gothic" w:hAnsi="Century Gothic" w:cs="Arial"/>
          <w:b/>
          <w:szCs w:val="22"/>
        </w:rPr>
        <w:t>April 20</w:t>
      </w:r>
      <w:r>
        <w:rPr>
          <w:rFonts w:ascii="Century Gothic" w:hAnsi="Century Gothic" w:cs="Arial"/>
          <w:b/>
          <w:szCs w:val="22"/>
        </w:rPr>
        <w:t>, 2023</w:t>
      </w:r>
      <w:r w:rsidRPr="00042E6E">
        <w:rPr>
          <w:rFonts w:ascii="Century Gothic" w:hAnsi="Century Gothic" w:cs="Arial"/>
          <w:szCs w:val="22"/>
        </w:rPr>
        <w:t xml:space="preserve"> at 7:00 P.M. in the Richard J Pasco Council Chambers, Keith </w:t>
      </w:r>
      <w:proofErr w:type="spellStart"/>
      <w:r w:rsidRPr="00042E6E">
        <w:rPr>
          <w:rFonts w:ascii="Century Gothic" w:hAnsi="Century Gothic" w:cs="Arial"/>
          <w:szCs w:val="22"/>
        </w:rPr>
        <w:t>McClarnon</w:t>
      </w:r>
      <w:proofErr w:type="spellEnd"/>
      <w:r w:rsidRPr="00042E6E">
        <w:rPr>
          <w:rFonts w:ascii="Century Gothic" w:hAnsi="Century Gothic" w:cs="Arial"/>
          <w:szCs w:val="22"/>
        </w:rPr>
        <w:t xml:space="preserve"> Government Center, 10 South State Street.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Default="00042E6E" w:rsidP="006E23BB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:rsidR="00F0508C" w:rsidRDefault="00F0508C" w:rsidP="006E23BB">
      <w:pPr>
        <w:rPr>
          <w:rFonts w:ascii="Century Gothic" w:hAnsi="Century Gothic" w:cs="Arial"/>
          <w:szCs w:val="22"/>
        </w:rPr>
      </w:pPr>
    </w:p>
    <w:p w:rsidR="00F0508C" w:rsidRPr="00F0508C" w:rsidRDefault="00F0508C" w:rsidP="006E23BB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Approval of February and March Minutes </w:t>
      </w:r>
    </w:p>
    <w:p w:rsidR="006E23BB" w:rsidRPr="006E23BB" w:rsidRDefault="006E23BB" w:rsidP="006E23BB">
      <w:pPr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:rsidR="00F0508C" w:rsidRPr="004E4D61" w:rsidRDefault="00F0508C" w:rsidP="00F0508C">
      <w:p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</w:rPr>
        <w:t xml:space="preserve">CU23-02 519 Jefferson Blvd, St. Michael’s Church and School, and Isaac </w:t>
      </w:r>
      <w:proofErr w:type="spellStart"/>
      <w:r>
        <w:rPr>
          <w:rFonts w:ascii="Century Gothic" w:hAnsi="Century Gothic"/>
          <w:b/>
        </w:rPr>
        <w:t>Berty</w:t>
      </w:r>
      <w:proofErr w:type="spellEnd"/>
      <w:r>
        <w:rPr>
          <w:rFonts w:ascii="Century Gothic" w:hAnsi="Century Gothic"/>
          <w:b/>
        </w:rPr>
        <w:t xml:space="preserve">, Boy Scout Applicant, - </w:t>
      </w:r>
      <w:r w:rsidRPr="00B07949">
        <w:rPr>
          <w:rFonts w:ascii="Century Gothic" w:hAnsi="Century Gothic"/>
        </w:rPr>
        <w:t>request</w:t>
      </w:r>
      <w:r>
        <w:rPr>
          <w:rFonts w:ascii="Century Gothic" w:hAnsi="Century Gothic"/>
        </w:rPr>
        <w:t>s</w:t>
      </w:r>
      <w:r w:rsidRPr="00B07949">
        <w:rPr>
          <w:rFonts w:ascii="Century Gothic" w:hAnsi="Century Gothic"/>
        </w:rPr>
        <w:t xml:space="preserve"> approval </w:t>
      </w:r>
      <w:r>
        <w:rPr>
          <w:rFonts w:ascii="Century Gothic" w:hAnsi="Century Gothic"/>
        </w:rPr>
        <w:t>expand a cond</w:t>
      </w:r>
      <w:r w:rsidRPr="00B07949">
        <w:rPr>
          <w:rFonts w:ascii="Century Gothic" w:hAnsi="Century Gothic"/>
        </w:rPr>
        <w:t xml:space="preserve">itional Use </w:t>
      </w:r>
      <w:r>
        <w:rPr>
          <w:rFonts w:ascii="Century Gothic" w:hAnsi="Century Gothic"/>
        </w:rPr>
        <w:t xml:space="preserve">to add a playground  to a church and school, zoned “RM” Residential Moderate, on 10.34 acres </w:t>
      </w:r>
      <w:r>
        <w:rPr>
          <w:rFonts w:ascii="Century Gothic" w:hAnsi="Century Gothic"/>
          <w:color w:val="FF0000"/>
        </w:rPr>
        <w:t xml:space="preserve">  </w:t>
      </w:r>
    </w:p>
    <w:p w:rsidR="00042E6E" w:rsidRPr="00042E6E" w:rsidRDefault="00042E6E" w:rsidP="00042E6E">
      <w:pPr>
        <w:tabs>
          <w:tab w:val="left" w:pos="720"/>
        </w:tabs>
        <w:rPr>
          <w:rFonts w:ascii="Century Gothic" w:hAnsi="Century Gothic" w:cs="Arial"/>
          <w:szCs w:val="22"/>
        </w:rPr>
      </w:pPr>
    </w:p>
    <w:p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:rsidR="004E4D61" w:rsidRDefault="004E4D61" w:rsidP="00953BBE">
      <w:pPr>
        <w:jc w:val="both"/>
        <w:rPr>
          <w:rFonts w:ascii="Century Gothic" w:hAnsi="Century Gothic"/>
        </w:rPr>
      </w:pPr>
    </w:p>
    <w:p w:rsidR="00EB306E" w:rsidRPr="00A01B7E" w:rsidRDefault="00EB306E" w:rsidP="00EB306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CU23-</w:t>
      </w:r>
      <w:r w:rsidR="00F0508C">
        <w:rPr>
          <w:rFonts w:ascii="Century Gothic" w:hAnsi="Century Gothic"/>
          <w:b/>
        </w:rPr>
        <w:t>04</w:t>
      </w:r>
      <w:r>
        <w:rPr>
          <w:rFonts w:ascii="Century Gothic" w:hAnsi="Century Gothic"/>
          <w:b/>
        </w:rPr>
        <w:t xml:space="preserve"> </w:t>
      </w:r>
      <w:r w:rsidR="00A01B7E">
        <w:rPr>
          <w:rFonts w:ascii="Century Gothic" w:hAnsi="Century Gothic"/>
          <w:b/>
        </w:rPr>
        <w:t xml:space="preserve">Approx. 610 </w:t>
      </w:r>
      <w:r w:rsidR="007F7A6A">
        <w:rPr>
          <w:rFonts w:ascii="Century Gothic" w:hAnsi="Century Gothic"/>
          <w:b/>
        </w:rPr>
        <w:t>W</w:t>
      </w:r>
      <w:bookmarkStart w:id="0" w:name="_GoBack"/>
      <w:bookmarkEnd w:id="0"/>
      <w:r w:rsidR="00F0508C">
        <w:rPr>
          <w:rFonts w:ascii="Century Gothic" w:hAnsi="Century Gothic"/>
          <w:b/>
        </w:rPr>
        <w:t>. Muskego</w:t>
      </w:r>
      <w:r w:rsidR="00A01B7E">
        <w:rPr>
          <w:rFonts w:ascii="Century Gothic" w:hAnsi="Century Gothic"/>
          <w:b/>
        </w:rPr>
        <w:t>n Dr.</w:t>
      </w:r>
      <w:r w:rsidR="00F0508C">
        <w:rPr>
          <w:rFonts w:ascii="Century Gothic" w:hAnsi="Century Gothic"/>
          <w:b/>
        </w:rPr>
        <w:t xml:space="preserve">, </w:t>
      </w:r>
      <w:proofErr w:type="spellStart"/>
      <w:r w:rsidR="00F0508C">
        <w:rPr>
          <w:rFonts w:ascii="Century Gothic" w:hAnsi="Century Gothic"/>
          <w:b/>
        </w:rPr>
        <w:t>Coor</w:t>
      </w:r>
      <w:proofErr w:type="spellEnd"/>
      <w:r w:rsidR="00F0508C">
        <w:rPr>
          <w:rFonts w:ascii="Century Gothic" w:hAnsi="Century Gothic"/>
          <w:b/>
        </w:rPr>
        <w:t xml:space="preserve"> Consulting</w:t>
      </w:r>
      <w:r w:rsidR="00A01B7E">
        <w:rPr>
          <w:rFonts w:ascii="Century Gothic" w:hAnsi="Century Gothic"/>
          <w:b/>
        </w:rPr>
        <w:t>,</w:t>
      </w:r>
      <w:r w:rsidR="00F0508C">
        <w:rPr>
          <w:rFonts w:ascii="Century Gothic" w:hAnsi="Century Gothic"/>
          <w:b/>
        </w:rPr>
        <w:t xml:space="preserve"> Appli</w:t>
      </w:r>
      <w:r w:rsidR="00A01B7E">
        <w:rPr>
          <w:rFonts w:ascii="Century Gothic" w:hAnsi="Century Gothic"/>
          <w:b/>
        </w:rPr>
        <w:t xml:space="preserve">cant, Campbell Properties of IN, LLC, Owner </w:t>
      </w:r>
      <w:r w:rsidR="00A01B7E">
        <w:rPr>
          <w:rFonts w:ascii="Century Gothic" w:hAnsi="Century Gothic"/>
        </w:rPr>
        <w:t>– request approval of a conditional use to allow a commercial parking use, zoned “IM” Innovation and Manufacturing, 10.7 acres</w:t>
      </w:r>
    </w:p>
    <w:p w:rsidR="004E4D61" w:rsidRPr="00B07949" w:rsidRDefault="004E4D61" w:rsidP="00953BBE">
      <w:pPr>
        <w:jc w:val="both"/>
        <w:rPr>
          <w:rFonts w:ascii="Century Gothic" w:hAnsi="Century Gothic"/>
        </w:rPr>
      </w:pPr>
    </w:p>
    <w:p w:rsidR="00042E6E" w:rsidRPr="00042E6E" w:rsidRDefault="00042E6E" w:rsidP="00042E6E">
      <w:pPr>
        <w:rPr>
          <w:rFonts w:ascii="Century Gothic" w:hAnsi="Century Gothic" w:cs="Arial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Sincerely,   </w:t>
      </w:r>
    </w:p>
    <w:p w:rsid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L. Butler</w:t>
      </w:r>
    </w:p>
    <w:p w:rsidR="001278AD" w:rsidRP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Associate Planner</w:t>
      </w:r>
    </w:p>
    <w:p w:rsidR="00324B22" w:rsidRPr="00042E6E" w:rsidRDefault="00324B22" w:rsidP="00042E6E"/>
    <w:sectPr w:rsidR="00324B22" w:rsidRPr="00042E6E" w:rsidSect="0063547D">
      <w:headerReference w:type="default" r:id="rId8"/>
      <w:footerReference w:type="default" r:id="rId9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2" w:rsidRDefault="00126462">
      <w:r>
        <w:separator/>
      </w:r>
    </w:p>
  </w:endnote>
  <w:endnote w:type="continuationSeparator" w:id="0">
    <w:p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2" w:rsidRDefault="00126462">
      <w:r>
        <w:separator/>
      </w:r>
    </w:p>
  </w:footnote>
  <w:footnote w:type="continuationSeparator" w:id="0">
    <w:p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D7AE7"/>
    <w:rsid w:val="00120346"/>
    <w:rsid w:val="00126462"/>
    <w:rsid w:val="001278AD"/>
    <w:rsid w:val="0013303F"/>
    <w:rsid w:val="00137825"/>
    <w:rsid w:val="00142679"/>
    <w:rsid w:val="00184703"/>
    <w:rsid w:val="001C4CDB"/>
    <w:rsid w:val="001C5B87"/>
    <w:rsid w:val="001C75B3"/>
    <w:rsid w:val="00273BD9"/>
    <w:rsid w:val="002754D6"/>
    <w:rsid w:val="002937A4"/>
    <w:rsid w:val="002B5445"/>
    <w:rsid w:val="002B5EF8"/>
    <w:rsid w:val="002D6BFC"/>
    <w:rsid w:val="00314167"/>
    <w:rsid w:val="00324B22"/>
    <w:rsid w:val="00335231"/>
    <w:rsid w:val="00351748"/>
    <w:rsid w:val="003C354A"/>
    <w:rsid w:val="003C78D8"/>
    <w:rsid w:val="003D45B2"/>
    <w:rsid w:val="003F1F4F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4D61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E23BB"/>
    <w:rsid w:val="006F3793"/>
    <w:rsid w:val="006F5546"/>
    <w:rsid w:val="0070352D"/>
    <w:rsid w:val="007306BB"/>
    <w:rsid w:val="007404C6"/>
    <w:rsid w:val="007745CB"/>
    <w:rsid w:val="00784BE9"/>
    <w:rsid w:val="00796352"/>
    <w:rsid w:val="007A0DBC"/>
    <w:rsid w:val="007B0595"/>
    <w:rsid w:val="007B25C1"/>
    <w:rsid w:val="007C52EB"/>
    <w:rsid w:val="007F7861"/>
    <w:rsid w:val="007F7A6A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44B5A"/>
    <w:rsid w:val="00951540"/>
    <w:rsid w:val="00953BBE"/>
    <w:rsid w:val="00965AFA"/>
    <w:rsid w:val="009D2C97"/>
    <w:rsid w:val="009E21A7"/>
    <w:rsid w:val="009F3E58"/>
    <w:rsid w:val="00A01B7E"/>
    <w:rsid w:val="00A07321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76EF"/>
    <w:rsid w:val="00B0621A"/>
    <w:rsid w:val="00B102B4"/>
    <w:rsid w:val="00B14E34"/>
    <w:rsid w:val="00B25E5B"/>
    <w:rsid w:val="00B2646E"/>
    <w:rsid w:val="00B33C5D"/>
    <w:rsid w:val="00B55B64"/>
    <w:rsid w:val="00B64E55"/>
    <w:rsid w:val="00B762CC"/>
    <w:rsid w:val="00B76410"/>
    <w:rsid w:val="00B8177F"/>
    <w:rsid w:val="00B858C2"/>
    <w:rsid w:val="00BB389A"/>
    <w:rsid w:val="00BC3B4B"/>
    <w:rsid w:val="00BE1237"/>
    <w:rsid w:val="00C03E74"/>
    <w:rsid w:val="00C04EDD"/>
    <w:rsid w:val="00C055E5"/>
    <w:rsid w:val="00C2070A"/>
    <w:rsid w:val="00C24016"/>
    <w:rsid w:val="00C34103"/>
    <w:rsid w:val="00C6437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B306E"/>
    <w:rsid w:val="00EC0ADF"/>
    <w:rsid w:val="00EF1F1E"/>
    <w:rsid w:val="00EF3143"/>
    <w:rsid w:val="00EF6BBA"/>
    <w:rsid w:val="00F0508C"/>
    <w:rsid w:val="00F2115E"/>
    <w:rsid w:val="00F22072"/>
    <w:rsid w:val="00F301F5"/>
    <w:rsid w:val="00F66807"/>
    <w:rsid w:val="00F7119F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1</Pages>
  <Words>162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4</cp:revision>
  <cp:lastPrinted>2017-10-18T15:15:00Z</cp:lastPrinted>
  <dcterms:created xsi:type="dcterms:W3CDTF">2023-03-17T12:21:00Z</dcterms:created>
  <dcterms:modified xsi:type="dcterms:W3CDTF">2023-04-13T19:11:00Z</dcterms:modified>
</cp:coreProperties>
</file>