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6F32" w14:textId="3818A28F" w:rsidR="009E3C2A" w:rsidRDefault="00B61B2B" w:rsidP="00B61B2B">
      <w:pPr>
        <w:spacing w:after="0" w:line="240" w:lineRule="auto"/>
      </w:pPr>
      <w:r>
        <w:t>Hancock County Area Plan Commission</w:t>
      </w:r>
    </w:p>
    <w:p w14:paraId="13842FC2" w14:textId="484FC577" w:rsidR="00B61B2B" w:rsidRDefault="00B61B2B" w:rsidP="00B61B2B">
      <w:pPr>
        <w:spacing w:after="0" w:line="240" w:lineRule="auto"/>
      </w:pPr>
      <w:r>
        <w:t>Hancock County Annex</w:t>
      </w:r>
    </w:p>
    <w:p w14:paraId="229C1C47" w14:textId="47B8B1A7" w:rsidR="00B61B2B" w:rsidRDefault="00B61B2B" w:rsidP="00B61B2B">
      <w:pPr>
        <w:spacing w:after="0" w:line="240" w:lineRule="auto"/>
      </w:pPr>
      <w:r>
        <w:t>111 American Legion Place</w:t>
      </w:r>
    </w:p>
    <w:p w14:paraId="51F952B0" w14:textId="497A51A7" w:rsidR="00B61B2B" w:rsidRDefault="00B61B2B" w:rsidP="00B61B2B">
      <w:pPr>
        <w:spacing w:after="0" w:line="240" w:lineRule="auto"/>
      </w:pPr>
      <w:r>
        <w:t>Suite 146</w:t>
      </w:r>
    </w:p>
    <w:p w14:paraId="07B3C67A" w14:textId="4F59EBD2" w:rsidR="00B61B2B" w:rsidRDefault="00B61B2B" w:rsidP="00B61B2B">
      <w:pPr>
        <w:spacing w:after="0" w:line="240" w:lineRule="auto"/>
      </w:pPr>
      <w:r>
        <w:t>Greenfield IN  46140</w:t>
      </w:r>
    </w:p>
    <w:p w14:paraId="28DD28BD" w14:textId="77777777" w:rsidR="00B61B2B" w:rsidRDefault="00B61B2B" w:rsidP="00B61B2B">
      <w:pPr>
        <w:spacing w:after="0" w:line="240" w:lineRule="auto"/>
      </w:pPr>
    </w:p>
    <w:p w14:paraId="485694DB" w14:textId="5B6AFDF8" w:rsidR="00B61B2B" w:rsidRDefault="00B61B2B" w:rsidP="00B61B2B">
      <w:pPr>
        <w:spacing w:after="0" w:line="240" w:lineRule="auto"/>
      </w:pPr>
      <w:r>
        <w:t>RE: Letter of Support Hancock County Quality of Life Plan</w:t>
      </w:r>
    </w:p>
    <w:p w14:paraId="3752FCC4" w14:textId="77777777" w:rsidR="00B61B2B" w:rsidRDefault="00B61B2B" w:rsidP="00B61B2B">
      <w:pPr>
        <w:spacing w:after="0" w:line="240" w:lineRule="auto"/>
      </w:pPr>
    </w:p>
    <w:p w14:paraId="763A26BA" w14:textId="29EE8B54" w:rsidR="00B61B2B" w:rsidRDefault="00B61B2B" w:rsidP="00B61B2B">
      <w:pPr>
        <w:spacing w:after="0" w:line="240" w:lineRule="auto"/>
      </w:pPr>
      <w:r>
        <w:t>Dear Plan Commission Members,</w:t>
      </w:r>
    </w:p>
    <w:p w14:paraId="771630E9" w14:textId="77777777" w:rsidR="00B61B2B" w:rsidRDefault="00B61B2B" w:rsidP="00B61B2B">
      <w:pPr>
        <w:spacing w:after="0" w:line="240" w:lineRule="auto"/>
      </w:pPr>
    </w:p>
    <w:p w14:paraId="47F6C221" w14:textId="367B6250" w:rsidR="00B61B2B" w:rsidRDefault="00B61B2B" w:rsidP="00B61B2B">
      <w:pPr>
        <w:spacing w:after="0" w:line="240" w:lineRule="auto"/>
        <w:rPr>
          <w:rFonts w:cs="Times New Roman"/>
          <w:bCs/>
        </w:rPr>
      </w:pPr>
      <w:r>
        <w:t xml:space="preserve">On behalf of the </w:t>
      </w:r>
      <w:r w:rsidR="00A90CB7">
        <w:t xml:space="preserve">City of Greenfield Common </w:t>
      </w:r>
      <w:r>
        <w:t xml:space="preserve">Council, </w:t>
      </w:r>
      <w:r w:rsidR="006605F5">
        <w:t>We are</w:t>
      </w:r>
      <w:r>
        <w:t xml:space="preserve"> writing in support of the Hancock County Quality of Life Plan.  </w:t>
      </w:r>
      <w:r>
        <w:rPr>
          <w:rFonts w:cs="Times New Roman"/>
        </w:rPr>
        <w:t>R</w:t>
      </w:r>
      <w:r w:rsidRPr="00443B5F">
        <w:rPr>
          <w:rFonts w:cs="Times New Roman"/>
        </w:rPr>
        <w:t>epresentatives of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the towns of Cumberland, McCordsville, New Palestine, Fortville, Shirley, and Wilkinson, City of Greenfield, and Hancock County have collaborated on an initiative to develop a Quality of Place Plan.  </w:t>
      </w:r>
    </w:p>
    <w:p w14:paraId="72CF1C72" w14:textId="77777777" w:rsidR="00B61B2B" w:rsidRDefault="00B61B2B" w:rsidP="00B61B2B">
      <w:pPr>
        <w:spacing w:after="0" w:line="240" w:lineRule="auto"/>
        <w:rPr>
          <w:rFonts w:cs="Times New Roman"/>
          <w:bCs/>
        </w:rPr>
      </w:pPr>
    </w:p>
    <w:p w14:paraId="5BA465B7" w14:textId="2F8738CA" w:rsidR="00B61B2B" w:rsidRDefault="00B61B2B" w:rsidP="00B61B2B">
      <w:pPr>
        <w:spacing w:after="0" w:line="240" w:lineRule="auto"/>
        <w:rPr>
          <w:rFonts w:cs="Times New Roman"/>
        </w:rPr>
      </w:pPr>
      <w:r>
        <w:rPr>
          <w:rFonts w:cs="Times New Roman"/>
        </w:rPr>
        <w:t>T</w:t>
      </w:r>
      <w:r w:rsidRPr="00C22AC4">
        <w:rPr>
          <w:rFonts w:cs="Times New Roman"/>
        </w:rPr>
        <w:t xml:space="preserve">he </w:t>
      </w:r>
      <w:r w:rsidRPr="00222257">
        <w:rPr>
          <w:rFonts w:cs="Times New Roman"/>
        </w:rPr>
        <w:t>Hancock County Quality of Life Plan</w:t>
      </w:r>
      <w:r>
        <w:rPr>
          <w:rFonts w:cs="Times New Roman"/>
        </w:rPr>
        <w:t xml:space="preserve"> establishes a vision and goals to protect and enhance Quality of Life for all residents of Hancock County.  Further, the </w:t>
      </w:r>
      <w:r w:rsidRPr="00222257">
        <w:rPr>
          <w:rFonts w:cs="Times New Roman"/>
        </w:rPr>
        <w:t>Hancock County Quality of Life Plan</w:t>
      </w:r>
      <w:r>
        <w:rPr>
          <w:rFonts w:cs="Times New Roman"/>
        </w:rPr>
        <w:t xml:space="preserve"> identifies strategies for implementation that focus on art, history, and recreation as foundational principles to enhance Quality of Life for current and future County residents.</w:t>
      </w:r>
    </w:p>
    <w:p w14:paraId="49DD456B" w14:textId="77777777" w:rsidR="00B61B2B" w:rsidRDefault="00B61B2B" w:rsidP="00B61B2B">
      <w:pPr>
        <w:spacing w:after="0" w:line="240" w:lineRule="auto"/>
        <w:rPr>
          <w:rFonts w:cs="Times New Roman"/>
        </w:rPr>
      </w:pPr>
    </w:p>
    <w:p w14:paraId="15374F46" w14:textId="73D885F8" w:rsidR="00B61B2B" w:rsidRDefault="00B61B2B" w:rsidP="00B61B2B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Quality of Life is an important factor for residents choosing a home as well as businesses wanting to locate near where their employees live.  Therefore, </w:t>
      </w:r>
      <w:r w:rsidR="00A90CB7">
        <w:rPr>
          <w:rFonts w:cs="Times New Roman"/>
        </w:rPr>
        <w:t xml:space="preserve">the </w:t>
      </w:r>
      <w:r w:rsidR="00A90CB7">
        <w:t xml:space="preserve">City of Greenfield Common </w:t>
      </w:r>
      <w:r>
        <w:rPr>
          <w:rFonts w:cs="Times New Roman"/>
        </w:rPr>
        <w:t xml:space="preserve">Council supports the </w:t>
      </w:r>
      <w:r w:rsidR="00F657A5">
        <w:rPr>
          <w:rFonts w:cs="Times New Roman"/>
        </w:rPr>
        <w:t xml:space="preserve">adoption of this plan and thanks </w:t>
      </w:r>
      <w:r>
        <w:rPr>
          <w:rFonts w:cs="Times New Roman"/>
        </w:rPr>
        <w:t>the Community Foundation of Hancock County and the Hancock Economic Development Council</w:t>
      </w:r>
      <w:r w:rsidR="00F657A5">
        <w:rPr>
          <w:rFonts w:cs="Times New Roman"/>
        </w:rPr>
        <w:t xml:space="preserve"> for leading this collaborative effort.</w:t>
      </w:r>
    </w:p>
    <w:p w14:paraId="2A1A4110" w14:textId="77777777" w:rsidR="00F657A5" w:rsidRDefault="00F657A5" w:rsidP="00B61B2B">
      <w:pPr>
        <w:spacing w:after="0" w:line="240" w:lineRule="auto"/>
        <w:rPr>
          <w:rFonts w:cs="Times New Roman"/>
        </w:rPr>
      </w:pPr>
    </w:p>
    <w:p w14:paraId="1E8D736B" w14:textId="274ECD4F" w:rsidR="00F657A5" w:rsidRDefault="00F657A5" w:rsidP="00B61B2B">
      <w:pPr>
        <w:spacing w:after="0" w:line="240" w:lineRule="auto"/>
        <w:rPr>
          <w:rFonts w:cs="Times New Roman"/>
        </w:rPr>
      </w:pPr>
      <w:r>
        <w:rPr>
          <w:rFonts w:cs="Times New Roman"/>
        </w:rPr>
        <w:t>Sincerely,</w:t>
      </w:r>
    </w:p>
    <w:p w14:paraId="16A8B064" w14:textId="77777777" w:rsidR="00F657A5" w:rsidRDefault="00F657A5" w:rsidP="00B61B2B">
      <w:pPr>
        <w:spacing w:after="0" w:line="240" w:lineRule="auto"/>
        <w:rPr>
          <w:rFonts w:cs="Times New Roman"/>
        </w:rPr>
      </w:pPr>
    </w:p>
    <w:p w14:paraId="770348EE" w14:textId="77777777" w:rsidR="006605F5" w:rsidRDefault="006605F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  <w:sectPr w:rsidR="006605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AE7199" w14:textId="69FB5363" w:rsidR="006605F5" w:rsidRDefault="006605F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194475">
        <w:rPr>
          <w:rFonts w:ascii="Times New Roman" w:hAnsi="Times New Roman" w:cs="Times New Roman"/>
          <w:color w:val="000000"/>
        </w:rPr>
        <w:t xml:space="preserve">          </w:t>
      </w:r>
    </w:p>
    <w:p w14:paraId="4648D279" w14:textId="2903D4DB" w:rsidR="006605F5" w:rsidRDefault="0019447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Councilman </w:t>
      </w:r>
      <w:r w:rsidR="006605F5">
        <w:rPr>
          <w:rFonts w:ascii="Times New Roman" w:hAnsi="Times New Roman" w:cs="Times New Roman"/>
          <w:color w:val="000000"/>
        </w:rPr>
        <w:t>John Jester</w:t>
      </w:r>
      <w:r w:rsidR="006605F5">
        <w:rPr>
          <w:rFonts w:ascii="Times New Roman" w:hAnsi="Times New Roman" w:cs="Times New Roman"/>
          <w:color w:val="000000"/>
        </w:rPr>
        <w:tab/>
      </w:r>
      <w:r w:rsidR="006605F5">
        <w:rPr>
          <w:rFonts w:ascii="Times New Roman" w:hAnsi="Times New Roman" w:cs="Times New Roman"/>
          <w:color w:val="000000"/>
        </w:rPr>
        <w:tab/>
      </w:r>
      <w:r w:rsidR="006605F5">
        <w:rPr>
          <w:rFonts w:ascii="Times New Roman" w:hAnsi="Times New Roman" w:cs="Times New Roman"/>
          <w:color w:val="000000"/>
        </w:rPr>
        <w:tab/>
      </w:r>
      <w:r w:rsidR="006605F5">
        <w:rPr>
          <w:rFonts w:ascii="Times New Roman" w:hAnsi="Times New Roman" w:cs="Times New Roman"/>
          <w:color w:val="000000"/>
        </w:rPr>
        <w:tab/>
      </w:r>
      <w:r w:rsidR="006605F5">
        <w:rPr>
          <w:rFonts w:ascii="Times New Roman" w:hAnsi="Times New Roman" w:cs="Times New Roman"/>
          <w:color w:val="000000"/>
        </w:rPr>
        <w:tab/>
      </w:r>
      <w:r w:rsidR="006605F5">
        <w:rPr>
          <w:rFonts w:ascii="Times New Roman" w:hAnsi="Times New Roman" w:cs="Times New Roman"/>
          <w:color w:val="000000"/>
        </w:rPr>
        <w:tab/>
      </w:r>
    </w:p>
    <w:p w14:paraId="72BF4844" w14:textId="77777777" w:rsidR="006605F5" w:rsidRDefault="006605F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445084" w14:textId="6229189F" w:rsidR="006605F5" w:rsidRDefault="006605F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6AD19C83" w14:textId="54D757B0" w:rsidR="006605F5" w:rsidRDefault="0019447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Councilman Jeff Lowder</w:t>
      </w:r>
    </w:p>
    <w:p w14:paraId="066E2F26" w14:textId="77777777" w:rsidR="006605F5" w:rsidRDefault="006605F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0DB6895" w14:textId="77777777" w:rsidR="006605F5" w:rsidRDefault="006605F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138B76" w14:textId="529B74C4" w:rsidR="006605F5" w:rsidRDefault="006605F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</w:p>
    <w:p w14:paraId="24DA12B9" w14:textId="6A9D5D22" w:rsidR="006605F5" w:rsidRDefault="0019447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Councilman Joyce Plisinski </w:t>
      </w:r>
    </w:p>
    <w:p w14:paraId="5556F662" w14:textId="77777777" w:rsidR="006605F5" w:rsidRDefault="006605F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2F08EA" w14:textId="0436F1B6" w:rsidR="006605F5" w:rsidRDefault="006605F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55542FA0" w14:textId="482C94EC" w:rsidR="006605F5" w:rsidRDefault="0019447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Councilman Anthony Scott </w:t>
      </w:r>
      <w:r w:rsidR="006605F5">
        <w:rPr>
          <w:rFonts w:ascii="Times New Roman" w:hAnsi="Times New Roman" w:cs="Times New Roman"/>
          <w:color w:val="000000"/>
        </w:rPr>
        <w:tab/>
      </w:r>
      <w:r w:rsidR="006605F5">
        <w:rPr>
          <w:rFonts w:ascii="Times New Roman" w:hAnsi="Times New Roman" w:cs="Times New Roman"/>
          <w:color w:val="000000"/>
        </w:rPr>
        <w:tab/>
      </w:r>
    </w:p>
    <w:p w14:paraId="19B3F5F4" w14:textId="189CC723" w:rsidR="006605F5" w:rsidRDefault="006605F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E4F9F1" w14:textId="5DEA8FF7" w:rsidR="006605F5" w:rsidRDefault="0019447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Dated:  May 28</w:t>
      </w:r>
      <w:r w:rsidRPr="00194475"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>, 2025</w:t>
      </w:r>
    </w:p>
    <w:p w14:paraId="68555EFA" w14:textId="77777777" w:rsidR="006605F5" w:rsidRDefault="006605F5" w:rsidP="006605F5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524A395" w14:textId="5E018E18" w:rsidR="00194475" w:rsidRDefault="0019447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Councilman Amy Kirkpatrick</w:t>
      </w:r>
    </w:p>
    <w:p w14:paraId="00043D99" w14:textId="77777777" w:rsidR="00194475" w:rsidRDefault="0019447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D17D15" w14:textId="0AA1E614" w:rsidR="00194475" w:rsidRDefault="006605F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ab/>
      </w:r>
    </w:p>
    <w:p w14:paraId="094C70F7" w14:textId="6049A26B" w:rsidR="006605F5" w:rsidRDefault="0019447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Councilman Thomas Moore</w:t>
      </w:r>
    </w:p>
    <w:p w14:paraId="410CE801" w14:textId="77777777" w:rsidR="00194475" w:rsidRDefault="0019447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D26DC5D" w14:textId="77777777" w:rsidR="00194475" w:rsidRDefault="0019447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7A9F4F" w14:textId="523AEFAF" w:rsidR="00194475" w:rsidRDefault="00194475" w:rsidP="006605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</w:t>
      </w:r>
    </w:p>
    <w:p w14:paraId="7DF094AB" w14:textId="2FDCDD0E" w:rsidR="00F657A5" w:rsidRDefault="00194475" w:rsidP="006605F5">
      <w:pPr>
        <w:spacing w:after="0" w:line="240" w:lineRule="auto"/>
      </w:pPr>
      <w:r>
        <w:t>Councilman Dan Riley</w:t>
      </w:r>
    </w:p>
    <w:p w14:paraId="15FED2AF" w14:textId="77777777" w:rsidR="00194475" w:rsidRDefault="00194475" w:rsidP="006605F5">
      <w:pPr>
        <w:spacing w:after="0" w:line="240" w:lineRule="auto"/>
      </w:pPr>
    </w:p>
    <w:p w14:paraId="56CAD95F" w14:textId="77777777" w:rsidR="00194475" w:rsidRDefault="00194475" w:rsidP="006605F5">
      <w:pPr>
        <w:pBdr>
          <w:bottom w:val="single" w:sz="12" w:space="1" w:color="auto"/>
        </w:pBdr>
        <w:spacing w:after="0" w:line="240" w:lineRule="auto"/>
      </w:pPr>
    </w:p>
    <w:p w14:paraId="22E07576" w14:textId="31186C77" w:rsidR="00194475" w:rsidRDefault="00194475" w:rsidP="006605F5">
      <w:pPr>
        <w:spacing w:after="0" w:line="240" w:lineRule="auto"/>
      </w:pPr>
      <w:r>
        <w:t>Mayor Guy Titus</w:t>
      </w:r>
    </w:p>
    <w:p w14:paraId="29E4510D" w14:textId="77777777" w:rsidR="00194475" w:rsidRDefault="00194475" w:rsidP="006605F5">
      <w:pPr>
        <w:spacing w:after="0" w:line="240" w:lineRule="auto"/>
      </w:pPr>
    </w:p>
    <w:p w14:paraId="01E15D43" w14:textId="77777777" w:rsidR="00194475" w:rsidRDefault="00194475" w:rsidP="006605F5">
      <w:pPr>
        <w:spacing w:after="0" w:line="240" w:lineRule="auto"/>
      </w:pPr>
    </w:p>
    <w:sectPr w:rsidR="00194475" w:rsidSect="006605F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55"/>
    <w:rsid w:val="00001F82"/>
    <w:rsid w:val="00046C8C"/>
    <w:rsid w:val="00194475"/>
    <w:rsid w:val="00395446"/>
    <w:rsid w:val="00501155"/>
    <w:rsid w:val="00583F6D"/>
    <w:rsid w:val="00604654"/>
    <w:rsid w:val="006605F5"/>
    <w:rsid w:val="009300D3"/>
    <w:rsid w:val="009E3C2A"/>
    <w:rsid w:val="009F2939"/>
    <w:rsid w:val="00A90CB7"/>
    <w:rsid w:val="00B43058"/>
    <w:rsid w:val="00B61B2B"/>
    <w:rsid w:val="00C26BB7"/>
    <w:rsid w:val="00CF4377"/>
    <w:rsid w:val="00D4104A"/>
    <w:rsid w:val="00E2612A"/>
    <w:rsid w:val="00F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15E2"/>
  <w15:chartTrackingRefBased/>
  <w15:docId w15:val="{F25351B5-DFE3-4BDB-9FFC-A39393B8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1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1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1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15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15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15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1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15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15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Owens</dc:creator>
  <cp:keywords/>
  <dc:description/>
  <cp:lastModifiedBy>Lori Elmore</cp:lastModifiedBy>
  <cp:revision>3</cp:revision>
  <dcterms:created xsi:type="dcterms:W3CDTF">2025-05-23T14:20:00Z</dcterms:created>
  <dcterms:modified xsi:type="dcterms:W3CDTF">2025-05-23T15:19:00Z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2025-03-21T14:59:50Z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3416b6db-775b-4c7b-8b00-91aa2d669409</vt:lpwstr>
  </property>
  <property fmtid="{D5CDD505-2E9C-101B-9397-08002B2CF9AE}" pid="7" name="MSIP_Label_defa4170-0d19-0005-0004-bc88714345d2_ActionId">
    <vt:lpwstr>65683b33-efbc-4112-9420-e149a6177dcc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