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3F61289B"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323D07">
        <w:rPr>
          <w:b/>
          <w:sz w:val="32"/>
          <w:szCs w:val="32"/>
        </w:rPr>
        <w:t>40</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558AA5F0"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613D26">
        <w:rPr>
          <w:b/>
          <w:u w:val="single"/>
        </w:rPr>
        <w:t>REVOKING</w:t>
      </w:r>
      <w:r w:rsidR="00A155C7">
        <w:rPr>
          <w:b/>
          <w:u w:val="single"/>
        </w:rPr>
        <w:t xml:space="preserve"> ORDINANCE NO. 2001-27</w:t>
      </w:r>
    </w:p>
    <w:p w14:paraId="6E83C208" w14:textId="77777777" w:rsidR="00B35426" w:rsidRDefault="00B35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151F40BE"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WHEREAS,</w:t>
      </w:r>
      <w:r w:rsidR="00A155C7">
        <w:rPr>
          <w:b/>
        </w:rPr>
        <w:t xml:space="preserve"> </w:t>
      </w:r>
      <w:r w:rsidR="00A155C7">
        <w:rPr>
          <w:bCs/>
        </w:rPr>
        <w:t>the Common Council of the City of Greenfield, Indiana has heretofore adopted Ordinance No. 2001-27 on or about January 10, 2002</w:t>
      </w:r>
      <w:r w:rsidR="00980EC6">
        <w:rPr>
          <w:bCs/>
        </w:rPr>
        <w:t xml:space="preserve">; </w:t>
      </w:r>
      <w:r>
        <w:t>and</w:t>
      </w:r>
      <w:bookmarkStart w:id="0" w:name="_GoBack"/>
      <w:bookmarkEnd w:id="0"/>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349526C3"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A155C7">
        <w:rPr>
          <w:b/>
        </w:rPr>
        <w:t xml:space="preserve"> </w:t>
      </w:r>
      <w:r w:rsidR="00A155C7">
        <w:rPr>
          <w:bCs/>
        </w:rPr>
        <w:t>since the adoption of said Ordinance, various provisions contained within said Ordinance have been incorporated into other sections of the current Code of Ordinances of Greenfield, Indiana and into the Greenfield Fire Territory Standard Operating Procedure Manual</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605DECD6" w:rsidR="00694A5E" w:rsidRPr="00A155C7"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sidR="00854C2C">
        <w:rPr>
          <w:bCs/>
        </w:rPr>
        <w:t xml:space="preserve">in order to avoid confusion, the Common Council of the City of Greenfield, Indiana </w:t>
      </w:r>
      <w:r w:rsidR="00613D26">
        <w:rPr>
          <w:bCs/>
        </w:rPr>
        <w:t xml:space="preserve">believes that the provisions of Ordinance No. 2001-27 </w:t>
      </w:r>
      <w:r w:rsidR="00854C2C">
        <w:rPr>
          <w:bCs/>
        </w:rPr>
        <w:t>should be revoked</w:t>
      </w:r>
      <w:r w:rsidR="00613D26">
        <w:rPr>
          <w:bCs/>
        </w:rPr>
        <w:t xml:space="preserve"> in its entirety.</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03F7D02"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A6AEEDE" w14:textId="150D749E" w:rsidR="00350416" w:rsidRDefault="00612BCD"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613D26">
        <w:t>The provisions of Ordinance No. 2001-27 are hereby revoked in their entirety.</w:t>
      </w:r>
    </w:p>
    <w:p w14:paraId="750BD23A" w14:textId="77777777" w:rsidR="007D1D81" w:rsidRDefault="007D1D81"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u w:val="single"/>
        </w:rPr>
      </w:pPr>
    </w:p>
    <w:p w14:paraId="2C163710" w14:textId="5EAB84A0" w:rsidR="00854C2C" w:rsidRDefault="00854C2C" w:rsidP="00854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bCs/>
          <w:u w:val="single"/>
        </w:rPr>
        <w:t>SECTION II</w:t>
      </w:r>
    </w:p>
    <w:p w14:paraId="03D7FAB6" w14:textId="624780A6" w:rsidR="002310BA" w:rsidRDefault="00854C2C" w:rsidP="00613D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tab/>
      </w:r>
    </w:p>
    <w:p w14:paraId="0FB9BBDC" w14:textId="59E82757" w:rsidR="00863E5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r w:rsidR="00863E5B">
        <w:rPr>
          <w:color w:val="000000"/>
        </w:rPr>
        <w:t>This Ordinance shall be in full force and effect from and after its passage, approval by the Mayor, and publication as prescribed by law.</w:t>
      </w:r>
    </w:p>
    <w:p w14:paraId="76AD93E6" w14:textId="77777777" w:rsidR="007D1D81" w:rsidRDefault="007D1D81" w:rsidP="00172D3E">
      <w:pPr>
        <w:autoSpaceDE w:val="0"/>
        <w:autoSpaceDN w:val="0"/>
        <w:adjustRightInd w:val="0"/>
        <w:jc w:val="center"/>
        <w:rPr>
          <w:szCs w:val="24"/>
          <w:lang w:val="en-CA"/>
        </w:rPr>
      </w:pPr>
    </w:p>
    <w:p w14:paraId="058B2AFE" w14:textId="5D41C140"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CF73B5">
        <w:rPr>
          <w:b/>
          <w:bCs/>
          <w:szCs w:val="24"/>
          <w:u w:val="single"/>
        </w:rPr>
        <w:t>I</w:t>
      </w:r>
      <w:r w:rsidR="00613D26">
        <w:rPr>
          <w:b/>
          <w:bCs/>
          <w:szCs w:val="24"/>
          <w:u w:val="single"/>
        </w:rPr>
        <w:t>II</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0572A530"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613D26">
        <w:rPr>
          <w:szCs w:val="24"/>
        </w:rPr>
        <w:t>22</w:t>
      </w:r>
      <w:r w:rsidR="00613D26" w:rsidRPr="00613D26">
        <w:rPr>
          <w:szCs w:val="24"/>
          <w:vertAlign w:val="superscript"/>
        </w:rPr>
        <w:t>nd</w:t>
      </w:r>
      <w:r w:rsidR="00613D26">
        <w:rPr>
          <w:szCs w:val="24"/>
        </w:rPr>
        <w:t xml:space="preserve"> </w:t>
      </w:r>
      <w:r w:rsidRPr="00BD2AE2">
        <w:rPr>
          <w:szCs w:val="24"/>
        </w:rPr>
        <w:t xml:space="preserve">day of </w:t>
      </w:r>
      <w:r w:rsidR="00613D26">
        <w:rPr>
          <w:szCs w:val="24"/>
        </w:rPr>
        <w:t>Novem</w:t>
      </w:r>
      <w:r w:rsidR="00B35426">
        <w:rPr>
          <w:szCs w:val="24"/>
        </w:rPr>
        <w:t>ber</w:t>
      </w:r>
      <w:r w:rsidRPr="00BD2AE2">
        <w:rPr>
          <w:szCs w:val="24"/>
        </w:rPr>
        <w:t>, 20</w:t>
      </w:r>
      <w:r>
        <w:rPr>
          <w:szCs w:val="24"/>
        </w:rPr>
        <w:t>23</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sidR="007D1D81">
        <w:rPr>
          <w:szCs w:val="24"/>
        </w:rPr>
        <w:t>13</w:t>
      </w:r>
      <w:r w:rsidR="007D1D81" w:rsidRPr="007D1D81">
        <w:rPr>
          <w:szCs w:val="24"/>
          <w:vertAlign w:val="superscript"/>
        </w:rPr>
        <w:t>th</w:t>
      </w:r>
      <w:r w:rsidR="007D1D81">
        <w:rPr>
          <w:szCs w:val="24"/>
        </w:rPr>
        <w:t xml:space="preserve"> </w:t>
      </w:r>
      <w:r w:rsidRPr="00BD2AE2">
        <w:rPr>
          <w:szCs w:val="24"/>
        </w:rPr>
        <w:t xml:space="preserve">day of </w:t>
      </w:r>
      <w:r w:rsidR="007D1D81">
        <w:rPr>
          <w:szCs w:val="24"/>
        </w:rPr>
        <w:t>December</w:t>
      </w:r>
      <w:r w:rsidRPr="00BD2AE2">
        <w:rPr>
          <w:szCs w:val="24"/>
        </w:rPr>
        <w:t>, 20</w:t>
      </w:r>
      <w:r>
        <w:rPr>
          <w:szCs w:val="24"/>
        </w:rPr>
        <w:t>23</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4EC80F58" w:rsidR="00172D3E" w:rsidRDefault="00172D3E" w:rsidP="00172D3E">
      <w:pPr>
        <w:autoSpaceDE w:val="0"/>
        <w:autoSpaceDN w:val="0"/>
        <w:adjustRightInd w:val="0"/>
        <w:jc w:val="both"/>
        <w:rPr>
          <w:szCs w:val="24"/>
        </w:rPr>
      </w:pPr>
      <w:r w:rsidRPr="00BD2AE2">
        <w:rPr>
          <w:szCs w:val="24"/>
        </w:rPr>
        <w:tab/>
        <w:t xml:space="preserve">Duly ordained and passed this </w:t>
      </w:r>
      <w:r w:rsidR="007D1D81">
        <w:rPr>
          <w:szCs w:val="24"/>
        </w:rPr>
        <w:t>13</w:t>
      </w:r>
      <w:r w:rsidR="007D1D81" w:rsidRPr="007D1D81">
        <w:rPr>
          <w:szCs w:val="24"/>
          <w:vertAlign w:val="superscript"/>
        </w:rPr>
        <w:t>th</w:t>
      </w:r>
      <w:r w:rsidR="007D1D81">
        <w:rPr>
          <w:szCs w:val="24"/>
        </w:rPr>
        <w:t xml:space="preserve"> </w:t>
      </w:r>
      <w:r w:rsidRPr="00BD2AE2">
        <w:rPr>
          <w:szCs w:val="24"/>
        </w:rPr>
        <w:t xml:space="preserve">day of </w:t>
      </w:r>
      <w:r w:rsidR="007D1D81">
        <w:rPr>
          <w:szCs w:val="24"/>
        </w:rPr>
        <w:t>December</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45893926" w14:textId="77777777" w:rsidR="00B35426" w:rsidRDefault="00B35426"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A0EBDDD" w14:textId="77777777" w:rsidR="007D1D81" w:rsidRPr="00F07B72" w:rsidRDefault="007D1D81"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lastRenderedPageBreak/>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0BEFDAB6"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 xml:space="preserve">Presented by me to the Mayor this </w:t>
      </w:r>
      <w:r w:rsidR="007D1D81">
        <w:rPr>
          <w:color w:val="000000"/>
          <w:szCs w:val="24"/>
        </w:rPr>
        <w:t>13</w:t>
      </w:r>
      <w:r w:rsidR="007D1D81" w:rsidRPr="007D1D81">
        <w:rPr>
          <w:color w:val="000000"/>
          <w:szCs w:val="24"/>
          <w:vertAlign w:val="superscript"/>
        </w:rPr>
        <w:t>th</w:t>
      </w:r>
      <w:r w:rsidR="007D1D81">
        <w:rPr>
          <w:color w:val="000000"/>
          <w:szCs w:val="24"/>
        </w:rPr>
        <w:t xml:space="preserve"> </w:t>
      </w:r>
      <w:r w:rsidRPr="00BD2AE2">
        <w:rPr>
          <w:color w:val="000000"/>
          <w:szCs w:val="24"/>
        </w:rPr>
        <w:t xml:space="preserve">day of </w:t>
      </w:r>
      <w:r w:rsidR="003C70B4">
        <w:rPr>
          <w:color w:val="000000"/>
          <w:szCs w:val="24"/>
        </w:rPr>
        <w:t>December</w:t>
      </w:r>
      <w:r w:rsidRPr="00BD2AE2">
        <w:rPr>
          <w:color w:val="000000"/>
          <w:szCs w:val="24"/>
        </w:rPr>
        <w:t>,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6F2B48CE"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 xml:space="preserve">Approved by me this </w:t>
      </w:r>
      <w:r w:rsidR="007D1D81">
        <w:rPr>
          <w:color w:val="000000"/>
          <w:szCs w:val="24"/>
        </w:rPr>
        <w:t>13</w:t>
      </w:r>
      <w:r w:rsidR="007D1D81" w:rsidRPr="007D1D81">
        <w:rPr>
          <w:color w:val="000000"/>
          <w:szCs w:val="24"/>
          <w:vertAlign w:val="superscript"/>
        </w:rPr>
        <w:t>th</w:t>
      </w:r>
      <w:r w:rsidR="007D1D81">
        <w:rPr>
          <w:color w:val="000000"/>
          <w:szCs w:val="24"/>
        </w:rPr>
        <w:t xml:space="preserve"> </w:t>
      </w:r>
      <w:r w:rsidRPr="00BD2AE2">
        <w:rPr>
          <w:color w:val="000000"/>
          <w:szCs w:val="24"/>
        </w:rPr>
        <w:t xml:space="preserve">day of </w:t>
      </w:r>
      <w:r w:rsidR="003C70B4">
        <w:rPr>
          <w:color w:val="000000"/>
          <w:szCs w:val="24"/>
        </w:rPr>
        <w:t>December</w:t>
      </w:r>
      <w:r w:rsidRPr="00BD2AE2">
        <w:rPr>
          <w:color w:val="000000"/>
          <w:szCs w:val="24"/>
        </w:rPr>
        <w:t>,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09BA630" w14:textId="77777777" w:rsidR="00162887" w:rsidRPr="00BD2AE2" w:rsidRDefault="00162887"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926656A"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D116B04"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5E628CF" w14:textId="77777777" w:rsidR="008F3E90" w:rsidRDefault="008F3E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218C5E9E"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B35426">
        <w:rPr>
          <w:color w:val="000000"/>
          <w:sz w:val="16"/>
        </w:rPr>
        <w:t>Amendment to Ordinance No. 2001-27</w:t>
      </w:r>
      <w:r w:rsidR="000C482C">
        <w:rPr>
          <w:color w:val="000000"/>
          <w:sz w:val="16"/>
        </w:rPr>
        <w:t xml:space="preserve"> </w:t>
      </w:r>
      <w:r w:rsidR="00AC41BA">
        <w:rPr>
          <w:color w:val="000000"/>
          <w:sz w:val="16"/>
        </w:rPr>
        <w:t>-</w:t>
      </w:r>
      <w:r w:rsidR="008F3E90">
        <w:rPr>
          <w:color w:val="000000"/>
          <w:sz w:val="16"/>
        </w:rPr>
        <w:t xml:space="preserve"> </w:t>
      </w:r>
      <w:r w:rsidR="00B35426">
        <w:rPr>
          <w:color w:val="000000"/>
          <w:sz w:val="16"/>
        </w:rPr>
        <w:t>1</w:t>
      </w:r>
      <w:r w:rsidR="007D1D81">
        <w:rPr>
          <w:color w:val="000000"/>
          <w:sz w:val="16"/>
        </w:rPr>
        <w:t>1</w:t>
      </w:r>
      <w:r w:rsidR="00162887">
        <w:rPr>
          <w:color w:val="000000"/>
          <w:sz w:val="16"/>
        </w:rPr>
        <w:t>-</w:t>
      </w:r>
      <w:r w:rsidR="007D1D81">
        <w:rPr>
          <w:color w:val="000000"/>
          <w:sz w:val="16"/>
        </w:rPr>
        <w:t>09</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7D1D81">
      <w:footerReference w:type="even" r:id="rId7"/>
      <w:footnotePr>
        <w:numFmt w:val="lowerLetter"/>
      </w:footnotePr>
      <w:endnotePr>
        <w:numFmt w:val="lowerLetter"/>
      </w:endnotePr>
      <w:type w:val="continuous"/>
      <w:pgSz w:w="12240" w:h="2016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956A" w14:textId="77777777" w:rsidR="00162887" w:rsidRDefault="00162887" w:rsidP="00162887">
      <w:r>
        <w:separator/>
      </w:r>
    </w:p>
  </w:endnote>
  <w:endnote w:type="continuationSeparator" w:id="0">
    <w:p w14:paraId="04505A53" w14:textId="77777777" w:rsidR="00162887" w:rsidRDefault="00162887" w:rsidP="0016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D7C83" w14:textId="0D307DB0" w:rsidR="00A17FB4" w:rsidRDefault="00A17FB4">
    <w:pPr>
      <w:pStyle w:val="Footer"/>
      <w:jc w:val="center"/>
    </w:pPr>
  </w:p>
  <w:p w14:paraId="71478667" w14:textId="77777777" w:rsidR="00A17FB4" w:rsidRDefault="00A1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4361" w14:textId="77777777" w:rsidR="00162887" w:rsidRDefault="00162887" w:rsidP="00162887">
      <w:r>
        <w:separator/>
      </w:r>
    </w:p>
  </w:footnote>
  <w:footnote w:type="continuationSeparator" w:id="0">
    <w:p w14:paraId="713AB636" w14:textId="77777777" w:rsidR="00162887" w:rsidRDefault="00162887" w:rsidP="0016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814569D-309A-4C4F-8AB0-443C53A36212}"/>
    <w:docVar w:name="dgnword-eventsink" w:val="307991848"/>
  </w:docVars>
  <w:rsids>
    <w:rsidRoot w:val="008C4A5D"/>
    <w:rsid w:val="00065B0D"/>
    <w:rsid w:val="0007221E"/>
    <w:rsid w:val="0008017B"/>
    <w:rsid w:val="00087942"/>
    <w:rsid w:val="000B5338"/>
    <w:rsid w:val="000C482C"/>
    <w:rsid w:val="000C6F1A"/>
    <w:rsid w:val="000E0C29"/>
    <w:rsid w:val="00130019"/>
    <w:rsid w:val="00147744"/>
    <w:rsid w:val="001557D4"/>
    <w:rsid w:val="00162887"/>
    <w:rsid w:val="001651D4"/>
    <w:rsid w:val="00172D3E"/>
    <w:rsid w:val="001A12BE"/>
    <w:rsid w:val="001A1CB7"/>
    <w:rsid w:val="001A69F3"/>
    <w:rsid w:val="001B0AF7"/>
    <w:rsid w:val="001B6CB3"/>
    <w:rsid w:val="001B78C7"/>
    <w:rsid w:val="001D35BE"/>
    <w:rsid w:val="001D7B92"/>
    <w:rsid w:val="001E1B17"/>
    <w:rsid w:val="001F0528"/>
    <w:rsid w:val="001F2D05"/>
    <w:rsid w:val="0020028C"/>
    <w:rsid w:val="00220C37"/>
    <w:rsid w:val="00221574"/>
    <w:rsid w:val="002278CF"/>
    <w:rsid w:val="002310BA"/>
    <w:rsid w:val="0024652A"/>
    <w:rsid w:val="0027119E"/>
    <w:rsid w:val="0027752C"/>
    <w:rsid w:val="00277E3D"/>
    <w:rsid w:val="00277EBC"/>
    <w:rsid w:val="0028556D"/>
    <w:rsid w:val="002B2809"/>
    <w:rsid w:val="002C0C5D"/>
    <w:rsid w:val="002C459B"/>
    <w:rsid w:val="002E38BF"/>
    <w:rsid w:val="002F2120"/>
    <w:rsid w:val="002F5C8E"/>
    <w:rsid w:val="00323D07"/>
    <w:rsid w:val="003339FC"/>
    <w:rsid w:val="00350416"/>
    <w:rsid w:val="00355E50"/>
    <w:rsid w:val="003645BD"/>
    <w:rsid w:val="00373825"/>
    <w:rsid w:val="003A2845"/>
    <w:rsid w:val="003A29CB"/>
    <w:rsid w:val="003A4DF3"/>
    <w:rsid w:val="003C70B4"/>
    <w:rsid w:val="003E024F"/>
    <w:rsid w:val="003F2826"/>
    <w:rsid w:val="003F5EE0"/>
    <w:rsid w:val="003F703E"/>
    <w:rsid w:val="00405B07"/>
    <w:rsid w:val="00490E5C"/>
    <w:rsid w:val="00491F86"/>
    <w:rsid w:val="00494C2D"/>
    <w:rsid w:val="004F00A6"/>
    <w:rsid w:val="004F68BF"/>
    <w:rsid w:val="00505FE4"/>
    <w:rsid w:val="00521967"/>
    <w:rsid w:val="00523323"/>
    <w:rsid w:val="00536B14"/>
    <w:rsid w:val="005724E5"/>
    <w:rsid w:val="00573F12"/>
    <w:rsid w:val="005746E0"/>
    <w:rsid w:val="00583047"/>
    <w:rsid w:val="005851B7"/>
    <w:rsid w:val="0059500D"/>
    <w:rsid w:val="00595362"/>
    <w:rsid w:val="005B698F"/>
    <w:rsid w:val="005E456D"/>
    <w:rsid w:val="005F2A5E"/>
    <w:rsid w:val="005F3AFD"/>
    <w:rsid w:val="005F59DD"/>
    <w:rsid w:val="00612BCD"/>
    <w:rsid w:val="00613D26"/>
    <w:rsid w:val="00620501"/>
    <w:rsid w:val="00620DC1"/>
    <w:rsid w:val="006272F4"/>
    <w:rsid w:val="0064645C"/>
    <w:rsid w:val="00647EC3"/>
    <w:rsid w:val="0065199E"/>
    <w:rsid w:val="006552AA"/>
    <w:rsid w:val="006634BB"/>
    <w:rsid w:val="00694A5E"/>
    <w:rsid w:val="00697630"/>
    <w:rsid w:val="006C1324"/>
    <w:rsid w:val="006C7ABF"/>
    <w:rsid w:val="006D58E7"/>
    <w:rsid w:val="0070339F"/>
    <w:rsid w:val="00721828"/>
    <w:rsid w:val="0075182F"/>
    <w:rsid w:val="007902C8"/>
    <w:rsid w:val="007904B3"/>
    <w:rsid w:val="00792858"/>
    <w:rsid w:val="0079760B"/>
    <w:rsid w:val="007A6432"/>
    <w:rsid w:val="007B2130"/>
    <w:rsid w:val="007B7C4D"/>
    <w:rsid w:val="007C0227"/>
    <w:rsid w:val="007C4219"/>
    <w:rsid w:val="007D1D81"/>
    <w:rsid w:val="007D2256"/>
    <w:rsid w:val="008156B7"/>
    <w:rsid w:val="00854C2C"/>
    <w:rsid w:val="00857F25"/>
    <w:rsid w:val="00863E5B"/>
    <w:rsid w:val="008B32A0"/>
    <w:rsid w:val="008C4A5D"/>
    <w:rsid w:val="008C58F5"/>
    <w:rsid w:val="008D1248"/>
    <w:rsid w:val="008D29C5"/>
    <w:rsid w:val="008E2F5A"/>
    <w:rsid w:val="008E6413"/>
    <w:rsid w:val="008F3E90"/>
    <w:rsid w:val="009006EC"/>
    <w:rsid w:val="00902450"/>
    <w:rsid w:val="00926F0E"/>
    <w:rsid w:val="00930577"/>
    <w:rsid w:val="009637C5"/>
    <w:rsid w:val="00980EC6"/>
    <w:rsid w:val="0099661C"/>
    <w:rsid w:val="009B0E28"/>
    <w:rsid w:val="009B5276"/>
    <w:rsid w:val="009B7D00"/>
    <w:rsid w:val="009D26B0"/>
    <w:rsid w:val="009D79B9"/>
    <w:rsid w:val="009E1C06"/>
    <w:rsid w:val="009F04C9"/>
    <w:rsid w:val="00A14296"/>
    <w:rsid w:val="00A155C7"/>
    <w:rsid w:val="00A15A76"/>
    <w:rsid w:val="00A17FB4"/>
    <w:rsid w:val="00A35330"/>
    <w:rsid w:val="00A40AB1"/>
    <w:rsid w:val="00A46ED1"/>
    <w:rsid w:val="00A539EF"/>
    <w:rsid w:val="00A610CE"/>
    <w:rsid w:val="00A71520"/>
    <w:rsid w:val="00A73058"/>
    <w:rsid w:val="00A875ED"/>
    <w:rsid w:val="00A94632"/>
    <w:rsid w:val="00AA25F7"/>
    <w:rsid w:val="00AA7909"/>
    <w:rsid w:val="00AC37A2"/>
    <w:rsid w:val="00AC38DB"/>
    <w:rsid w:val="00AC41BA"/>
    <w:rsid w:val="00AD1C75"/>
    <w:rsid w:val="00AD43D5"/>
    <w:rsid w:val="00B14E95"/>
    <w:rsid w:val="00B16195"/>
    <w:rsid w:val="00B16AF9"/>
    <w:rsid w:val="00B3165D"/>
    <w:rsid w:val="00B31FED"/>
    <w:rsid w:val="00B33D53"/>
    <w:rsid w:val="00B35426"/>
    <w:rsid w:val="00B42B3A"/>
    <w:rsid w:val="00B43CD2"/>
    <w:rsid w:val="00B72664"/>
    <w:rsid w:val="00B935E7"/>
    <w:rsid w:val="00BB37D5"/>
    <w:rsid w:val="00BB397A"/>
    <w:rsid w:val="00BB6E98"/>
    <w:rsid w:val="00BD2A0F"/>
    <w:rsid w:val="00BF2B8E"/>
    <w:rsid w:val="00BF6B7F"/>
    <w:rsid w:val="00C032CE"/>
    <w:rsid w:val="00C2376A"/>
    <w:rsid w:val="00C27982"/>
    <w:rsid w:val="00C46201"/>
    <w:rsid w:val="00C52E9A"/>
    <w:rsid w:val="00C71261"/>
    <w:rsid w:val="00C722B3"/>
    <w:rsid w:val="00C86FA0"/>
    <w:rsid w:val="00C92B85"/>
    <w:rsid w:val="00CB02AB"/>
    <w:rsid w:val="00CB51EB"/>
    <w:rsid w:val="00CC398F"/>
    <w:rsid w:val="00CD700B"/>
    <w:rsid w:val="00CE64AA"/>
    <w:rsid w:val="00CF73B5"/>
    <w:rsid w:val="00D168FE"/>
    <w:rsid w:val="00D27656"/>
    <w:rsid w:val="00D63715"/>
    <w:rsid w:val="00D82103"/>
    <w:rsid w:val="00D96DCE"/>
    <w:rsid w:val="00DD6636"/>
    <w:rsid w:val="00DD68C9"/>
    <w:rsid w:val="00DE59B7"/>
    <w:rsid w:val="00DF5CBE"/>
    <w:rsid w:val="00DF6696"/>
    <w:rsid w:val="00E16DCA"/>
    <w:rsid w:val="00E65FE6"/>
    <w:rsid w:val="00E934AB"/>
    <w:rsid w:val="00E954D9"/>
    <w:rsid w:val="00EC5FEC"/>
    <w:rsid w:val="00ED086E"/>
    <w:rsid w:val="00EE2B5F"/>
    <w:rsid w:val="00EF5607"/>
    <w:rsid w:val="00EF7E17"/>
    <w:rsid w:val="00F1442B"/>
    <w:rsid w:val="00F55043"/>
    <w:rsid w:val="00F64F4A"/>
    <w:rsid w:val="00F65A6F"/>
    <w:rsid w:val="00F80D8E"/>
    <w:rsid w:val="00F86121"/>
    <w:rsid w:val="00F86B41"/>
    <w:rsid w:val="00F90F5E"/>
    <w:rsid w:val="00F961F7"/>
    <w:rsid w:val="00FA0F1A"/>
    <w:rsid w:val="00FC3D22"/>
    <w:rsid w:val="00FC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 w:type="paragraph" w:styleId="Header">
    <w:name w:val="header"/>
    <w:basedOn w:val="Normal"/>
    <w:link w:val="HeaderChar"/>
    <w:uiPriority w:val="99"/>
    <w:unhideWhenUsed/>
    <w:rsid w:val="00162887"/>
    <w:pPr>
      <w:tabs>
        <w:tab w:val="center" w:pos="4680"/>
        <w:tab w:val="right" w:pos="9360"/>
      </w:tabs>
    </w:pPr>
  </w:style>
  <w:style w:type="character" w:customStyle="1" w:styleId="HeaderChar">
    <w:name w:val="Header Char"/>
    <w:link w:val="Header"/>
    <w:uiPriority w:val="99"/>
    <w:rsid w:val="00162887"/>
    <w:rPr>
      <w:sz w:val="24"/>
    </w:rPr>
  </w:style>
  <w:style w:type="paragraph" w:styleId="Footer">
    <w:name w:val="footer"/>
    <w:basedOn w:val="Normal"/>
    <w:link w:val="FooterChar"/>
    <w:uiPriority w:val="99"/>
    <w:unhideWhenUsed/>
    <w:rsid w:val="00162887"/>
    <w:pPr>
      <w:tabs>
        <w:tab w:val="center" w:pos="4680"/>
        <w:tab w:val="right" w:pos="9360"/>
      </w:tabs>
    </w:pPr>
  </w:style>
  <w:style w:type="character" w:customStyle="1" w:styleId="FooterChar">
    <w:name w:val="Footer Char"/>
    <w:link w:val="Footer"/>
    <w:uiPriority w:val="99"/>
    <w:rsid w:val="00162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E5F1C-FFF1-4DD6-A62C-42ACFB6D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5</cp:revision>
  <cp:lastPrinted>2023-11-09T19:55:00Z</cp:lastPrinted>
  <dcterms:created xsi:type="dcterms:W3CDTF">2023-11-09T19:47:00Z</dcterms:created>
  <dcterms:modified xsi:type="dcterms:W3CDTF">2023-11-17T13:50:00Z</dcterms:modified>
</cp:coreProperties>
</file>