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289B9393" w:rsidR="00104B00" w:rsidRPr="00CD421B" w:rsidRDefault="0057209B" w:rsidP="00E54263">
      <w:pPr>
        <w:spacing w:after="0" w:line="240" w:lineRule="auto"/>
        <w:jc w:val="center"/>
        <w:rPr>
          <w:rFonts w:ascii="Times New Roman" w:hAnsi="Times New Roman" w:cs="Times New Roman"/>
          <w:b/>
          <w:sz w:val="28"/>
          <w:szCs w:val="28"/>
        </w:rPr>
      </w:pPr>
      <w:r w:rsidRPr="00CD421B">
        <w:rPr>
          <w:rFonts w:ascii="Times New Roman" w:hAnsi="Times New Roman" w:cs="Times New Roman"/>
          <w:b/>
          <w:sz w:val="28"/>
          <w:szCs w:val="28"/>
        </w:rPr>
        <w:t xml:space="preserve">ORDINANCE </w:t>
      </w:r>
      <w:r w:rsidR="002B5434" w:rsidRPr="00CD421B">
        <w:rPr>
          <w:rFonts w:ascii="Times New Roman" w:hAnsi="Times New Roman" w:cs="Times New Roman"/>
          <w:b/>
          <w:sz w:val="28"/>
          <w:szCs w:val="28"/>
        </w:rPr>
        <w:t>20</w:t>
      </w:r>
      <w:r w:rsidR="00FC3E8D" w:rsidRPr="00CD421B">
        <w:rPr>
          <w:rFonts w:ascii="Times New Roman" w:hAnsi="Times New Roman" w:cs="Times New Roman"/>
          <w:b/>
          <w:sz w:val="28"/>
          <w:szCs w:val="28"/>
        </w:rPr>
        <w:t>2</w:t>
      </w:r>
      <w:r w:rsidR="00865AE2">
        <w:rPr>
          <w:rFonts w:ascii="Times New Roman" w:hAnsi="Times New Roman" w:cs="Times New Roman"/>
          <w:b/>
          <w:sz w:val="28"/>
          <w:szCs w:val="28"/>
        </w:rPr>
        <w:t>3</w:t>
      </w:r>
      <w:r w:rsidR="008078B9">
        <w:rPr>
          <w:rFonts w:ascii="Times New Roman" w:hAnsi="Times New Roman" w:cs="Times New Roman"/>
          <w:b/>
          <w:sz w:val="28"/>
          <w:szCs w:val="28"/>
        </w:rPr>
        <w:t>/20</w:t>
      </w:r>
      <w:bookmarkStart w:id="0" w:name="_GoBack"/>
      <w:bookmarkEnd w:id="0"/>
      <w:r w:rsidR="00664FEF" w:rsidRPr="00CD421B">
        <w:rPr>
          <w:rFonts w:ascii="Times New Roman" w:hAnsi="Times New Roman" w:cs="Times New Roman"/>
          <w:b/>
          <w:sz w:val="28"/>
          <w:szCs w:val="28"/>
        </w:rPr>
        <w:tab/>
      </w:r>
    </w:p>
    <w:p w14:paraId="6ECEF49F" w14:textId="77777777" w:rsidR="00E54263" w:rsidRPr="00D67344" w:rsidRDefault="00E54263" w:rsidP="00E54263">
      <w:pPr>
        <w:spacing w:after="0" w:line="240" w:lineRule="auto"/>
        <w:jc w:val="center"/>
        <w:rPr>
          <w:rFonts w:ascii="Times New Roman" w:hAnsi="Times New Roman" w:cs="Times New Roman"/>
          <w:b/>
          <w:sz w:val="26"/>
          <w:szCs w:val="26"/>
        </w:rPr>
      </w:pPr>
    </w:p>
    <w:p w14:paraId="72608B09" w14:textId="77777777" w:rsidR="00527CAE" w:rsidRDefault="00917E65" w:rsidP="00CD421B">
      <w:pPr>
        <w:spacing w:after="0" w:line="240" w:lineRule="auto"/>
        <w:jc w:val="center"/>
        <w:rPr>
          <w:rFonts w:ascii="Times New Roman" w:hAnsi="Times New Roman" w:cs="Times New Roman"/>
          <w:b/>
          <w:sz w:val="24"/>
          <w:szCs w:val="24"/>
          <w:u w:val="single"/>
        </w:rPr>
      </w:pPr>
      <w:r w:rsidRPr="00CD421B">
        <w:rPr>
          <w:rFonts w:ascii="Times New Roman" w:hAnsi="Times New Roman" w:cs="Times New Roman"/>
          <w:b/>
          <w:sz w:val="24"/>
          <w:szCs w:val="24"/>
          <w:u w:val="single"/>
        </w:rPr>
        <w:t xml:space="preserve">AN ORDINANCE </w:t>
      </w:r>
      <w:r w:rsidR="00CD421B" w:rsidRPr="00CD421B">
        <w:rPr>
          <w:rFonts w:ascii="Times New Roman" w:hAnsi="Times New Roman" w:cs="Times New Roman"/>
          <w:b/>
          <w:sz w:val="24"/>
          <w:szCs w:val="24"/>
          <w:u w:val="single"/>
        </w:rPr>
        <w:t xml:space="preserve">AMENDING </w:t>
      </w:r>
      <w:r w:rsidR="00412F7A">
        <w:rPr>
          <w:rFonts w:ascii="Times New Roman" w:hAnsi="Times New Roman" w:cs="Times New Roman"/>
          <w:b/>
          <w:sz w:val="24"/>
          <w:szCs w:val="24"/>
          <w:u w:val="single"/>
        </w:rPr>
        <w:t xml:space="preserve">ORDINANCE NO. </w:t>
      </w:r>
      <w:r w:rsidR="00527CAE" w:rsidRPr="00527CAE">
        <w:rPr>
          <w:rFonts w:ascii="Times New Roman" w:hAnsi="Times New Roman" w:cs="Times New Roman"/>
          <w:b/>
          <w:sz w:val="24"/>
          <w:szCs w:val="24"/>
          <w:u w:val="single"/>
        </w:rPr>
        <w:t xml:space="preserve">2019-25 </w:t>
      </w:r>
    </w:p>
    <w:p w14:paraId="44E3D994" w14:textId="7CC2C643" w:rsidR="00CD421B" w:rsidRPr="00CD421B" w:rsidRDefault="00527CAE" w:rsidP="00CD421B">
      <w:pPr>
        <w:spacing w:after="0" w:line="240" w:lineRule="auto"/>
        <w:jc w:val="center"/>
        <w:rPr>
          <w:rFonts w:ascii="Times New Roman" w:hAnsi="Times New Roman" w:cs="Times New Roman"/>
          <w:b/>
          <w:sz w:val="24"/>
          <w:szCs w:val="24"/>
          <w:u w:val="single"/>
        </w:rPr>
      </w:pPr>
      <w:r w:rsidRPr="00527CAE">
        <w:rPr>
          <w:rFonts w:ascii="Times New Roman" w:hAnsi="Times New Roman" w:cs="Times New Roman"/>
          <w:b/>
          <w:sz w:val="24"/>
          <w:szCs w:val="24"/>
          <w:u w:val="single"/>
        </w:rPr>
        <w:t xml:space="preserve">AND ALL AMENDMENTS THERETO </w:t>
      </w:r>
    </w:p>
    <w:p w14:paraId="0BAED5A6" w14:textId="77777777" w:rsidR="00CD421B" w:rsidRPr="00CD421B" w:rsidRDefault="00CD421B" w:rsidP="00CD421B">
      <w:pPr>
        <w:spacing w:after="0" w:line="240" w:lineRule="auto"/>
        <w:jc w:val="center"/>
        <w:rPr>
          <w:rFonts w:ascii="Times New Roman" w:hAnsi="Times New Roman" w:cs="Times New Roman"/>
          <w:b/>
          <w:sz w:val="24"/>
          <w:szCs w:val="24"/>
          <w:u w:val="single"/>
        </w:rPr>
      </w:pPr>
    </w:p>
    <w:p w14:paraId="72CA2BEB" w14:textId="59908B5A" w:rsidR="00104B00" w:rsidRPr="00CD421B" w:rsidRDefault="00104B00" w:rsidP="00D67344">
      <w:pPr>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001206FD">
        <w:rPr>
          <w:rFonts w:ascii="Times New Roman" w:hAnsi="Times New Roman" w:cs="Times New Roman"/>
          <w:b/>
          <w:sz w:val="24"/>
          <w:szCs w:val="24"/>
        </w:rPr>
        <w:t xml:space="preserve"> </w:t>
      </w:r>
      <w:r w:rsidR="001206FD">
        <w:rPr>
          <w:rFonts w:ascii="Times New Roman" w:hAnsi="Times New Roman" w:cs="Times New Roman"/>
          <w:bCs/>
          <w:sz w:val="24"/>
          <w:szCs w:val="24"/>
        </w:rPr>
        <w:t>the Gree</w:t>
      </w:r>
      <w:r w:rsidR="00412F7A">
        <w:rPr>
          <w:rFonts w:ascii="Times New Roman" w:hAnsi="Times New Roman" w:cs="Times New Roman"/>
          <w:bCs/>
          <w:sz w:val="24"/>
          <w:szCs w:val="24"/>
        </w:rPr>
        <w:t>nfield Planning Director and</w:t>
      </w:r>
      <w:r w:rsidR="001206FD">
        <w:rPr>
          <w:rFonts w:ascii="Times New Roman" w:hAnsi="Times New Roman" w:cs="Times New Roman"/>
          <w:bCs/>
          <w:sz w:val="24"/>
          <w:szCs w:val="24"/>
        </w:rPr>
        <w:t xml:space="preserve"> staff have made recommendations to the Greenfield Plan Commission of certain amendments that would enhance the clarity and efficiency of the </w:t>
      </w:r>
      <w:r w:rsidR="00865AE2">
        <w:rPr>
          <w:rFonts w:ascii="Times New Roman" w:hAnsi="Times New Roman" w:cs="Times New Roman"/>
          <w:bCs/>
          <w:sz w:val="24"/>
          <w:szCs w:val="24"/>
        </w:rPr>
        <w:t xml:space="preserve">2019 </w:t>
      </w:r>
      <w:r w:rsidR="001206FD">
        <w:rPr>
          <w:rFonts w:ascii="Times New Roman" w:hAnsi="Times New Roman" w:cs="Times New Roman"/>
          <w:bCs/>
          <w:sz w:val="24"/>
          <w:szCs w:val="24"/>
        </w:rPr>
        <w:t>adopted Unified Development Ordinance</w:t>
      </w:r>
      <w:r w:rsidR="00E66D99" w:rsidRPr="00CD421B">
        <w:rPr>
          <w:rFonts w:ascii="Times New Roman" w:hAnsi="Times New Roman" w:cs="Times New Roman"/>
          <w:sz w:val="24"/>
          <w:szCs w:val="24"/>
        </w:rPr>
        <w:t>; and</w:t>
      </w:r>
    </w:p>
    <w:p w14:paraId="5103D1A1" w14:textId="77777777" w:rsidR="00D67344" w:rsidRPr="00CD421B" w:rsidRDefault="00D67344" w:rsidP="00D67344">
      <w:pPr>
        <w:spacing w:after="0" w:line="240" w:lineRule="auto"/>
        <w:jc w:val="both"/>
        <w:rPr>
          <w:rFonts w:ascii="Times New Roman" w:hAnsi="Times New Roman" w:cs="Times New Roman"/>
          <w:sz w:val="24"/>
          <w:szCs w:val="24"/>
        </w:rPr>
      </w:pPr>
    </w:p>
    <w:p w14:paraId="1A8DDFB0" w14:textId="49DED86D" w:rsidR="00E66D99" w:rsidRPr="00CD421B" w:rsidRDefault="00E66D99" w:rsidP="00684853">
      <w:pPr>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001206FD">
        <w:rPr>
          <w:rFonts w:ascii="Times New Roman" w:hAnsi="Times New Roman" w:cs="Times New Roman"/>
          <w:b/>
          <w:sz w:val="24"/>
          <w:szCs w:val="24"/>
        </w:rPr>
        <w:t xml:space="preserve"> </w:t>
      </w:r>
      <w:r w:rsidR="001206FD">
        <w:rPr>
          <w:rFonts w:ascii="Times New Roman" w:hAnsi="Times New Roman" w:cs="Times New Roman"/>
          <w:bCs/>
          <w:sz w:val="24"/>
          <w:szCs w:val="24"/>
        </w:rPr>
        <w:t>the Greenfield Plan Commission conducted a public hearing regarding the suggested changes and have made a favorable recommendation to the Common Council of the City of Greenfield, Indiana that said amendments be adopted</w:t>
      </w:r>
      <w:r w:rsidRPr="00CD421B">
        <w:rPr>
          <w:rFonts w:ascii="Times New Roman" w:hAnsi="Times New Roman" w:cs="Times New Roman"/>
          <w:sz w:val="24"/>
          <w:szCs w:val="24"/>
        </w:rPr>
        <w:t xml:space="preserve">; and </w:t>
      </w:r>
    </w:p>
    <w:p w14:paraId="4FCB2061" w14:textId="77777777" w:rsidR="00D67344" w:rsidRPr="00CD421B" w:rsidRDefault="00D67344" w:rsidP="00D67344">
      <w:pPr>
        <w:spacing w:after="0" w:line="240" w:lineRule="auto"/>
        <w:jc w:val="both"/>
        <w:rPr>
          <w:rFonts w:ascii="Times New Roman" w:hAnsi="Times New Roman" w:cs="Times New Roman"/>
          <w:sz w:val="24"/>
          <w:szCs w:val="24"/>
        </w:rPr>
      </w:pPr>
    </w:p>
    <w:p w14:paraId="3346F4C7" w14:textId="537D8ACD" w:rsidR="00FB3E21" w:rsidRPr="00CD421B" w:rsidRDefault="00E66D99" w:rsidP="00D67344">
      <w:pPr>
        <w:spacing w:after="0" w:line="240" w:lineRule="auto"/>
        <w:jc w:val="both"/>
        <w:rPr>
          <w:rFonts w:ascii="Times New Roman" w:hAnsi="Times New Roman" w:cs="Times New Roman"/>
          <w:color w:val="FF0000"/>
          <w:sz w:val="24"/>
          <w:szCs w:val="24"/>
        </w:rPr>
      </w:pPr>
      <w:r w:rsidRPr="00CD421B">
        <w:rPr>
          <w:rFonts w:ascii="Times New Roman" w:hAnsi="Times New Roman" w:cs="Times New Roman"/>
          <w:sz w:val="24"/>
          <w:szCs w:val="24"/>
        </w:rPr>
        <w:tab/>
      </w:r>
      <w:r w:rsidRPr="00CD421B">
        <w:rPr>
          <w:rFonts w:ascii="Times New Roman" w:hAnsi="Times New Roman" w:cs="Times New Roman"/>
          <w:b/>
          <w:sz w:val="24"/>
          <w:szCs w:val="24"/>
        </w:rPr>
        <w:t>WHEREAS,</w:t>
      </w:r>
      <w:r w:rsidRPr="00CD421B">
        <w:rPr>
          <w:rFonts w:ascii="Times New Roman" w:hAnsi="Times New Roman" w:cs="Times New Roman"/>
          <w:sz w:val="24"/>
          <w:szCs w:val="24"/>
        </w:rPr>
        <w:t xml:space="preserve"> </w:t>
      </w:r>
      <w:r w:rsidR="001206FD">
        <w:rPr>
          <w:rFonts w:ascii="Times New Roman" w:hAnsi="Times New Roman" w:cs="Times New Roman"/>
          <w:sz w:val="24"/>
          <w:szCs w:val="24"/>
        </w:rPr>
        <w:t xml:space="preserve">the Common </w:t>
      </w:r>
      <w:r w:rsidR="003969C2" w:rsidRPr="00CD421B">
        <w:rPr>
          <w:rFonts w:ascii="Times New Roman" w:hAnsi="Times New Roman" w:cs="Times New Roman"/>
          <w:sz w:val="24"/>
          <w:szCs w:val="24"/>
        </w:rPr>
        <w:t>Council of the City of Greenfield, Indiana</w:t>
      </w:r>
      <w:r w:rsidR="001206FD">
        <w:rPr>
          <w:rFonts w:ascii="Times New Roman" w:hAnsi="Times New Roman" w:cs="Times New Roman"/>
          <w:sz w:val="24"/>
          <w:szCs w:val="24"/>
        </w:rPr>
        <w:t xml:space="preserve"> believes that the suggested amendments to the Greenfield Unified Development Ordinance are in the</w:t>
      </w:r>
      <w:r w:rsidR="003969C2" w:rsidRPr="00CD421B">
        <w:rPr>
          <w:rFonts w:ascii="Times New Roman" w:hAnsi="Times New Roman" w:cs="Times New Roman"/>
          <w:sz w:val="24"/>
          <w:szCs w:val="24"/>
        </w:rPr>
        <w:t xml:space="preserve"> best interest of the health, safety, and welfare of the citizens of Greenfield, Indiana</w:t>
      </w:r>
      <w:r w:rsidR="001206FD">
        <w:rPr>
          <w:rFonts w:ascii="Times New Roman" w:hAnsi="Times New Roman" w:cs="Times New Roman"/>
          <w:sz w:val="24"/>
          <w:szCs w:val="24"/>
        </w:rPr>
        <w:t xml:space="preserve"> and the efficient administration of the City</w:t>
      </w:r>
      <w:r w:rsidR="003969C2" w:rsidRPr="00CD421B">
        <w:rPr>
          <w:rFonts w:ascii="Times New Roman" w:hAnsi="Times New Roman" w:cs="Times New Roman"/>
          <w:sz w:val="24"/>
          <w:szCs w:val="24"/>
        </w:rPr>
        <w:t>.</w:t>
      </w:r>
    </w:p>
    <w:p w14:paraId="01806B90" w14:textId="77777777" w:rsidR="00D67344" w:rsidRPr="00CD421B" w:rsidRDefault="00D67344" w:rsidP="00D67344">
      <w:pPr>
        <w:spacing w:after="0" w:line="240" w:lineRule="auto"/>
        <w:jc w:val="both"/>
        <w:rPr>
          <w:rFonts w:ascii="Times New Roman" w:hAnsi="Times New Roman" w:cs="Times New Roman"/>
          <w:sz w:val="24"/>
          <w:szCs w:val="24"/>
        </w:rPr>
      </w:pPr>
    </w:p>
    <w:p w14:paraId="36AB26A4" w14:textId="77777777" w:rsidR="00E54263" w:rsidRPr="00CD421B" w:rsidRDefault="00E54263" w:rsidP="00D67344">
      <w:pPr>
        <w:spacing w:after="0" w:line="240" w:lineRule="auto"/>
        <w:jc w:val="both"/>
        <w:rPr>
          <w:rFonts w:ascii="Times New Roman" w:hAnsi="Times New Roman" w:cs="Times New Roman"/>
          <w:b/>
          <w:sz w:val="24"/>
          <w:szCs w:val="24"/>
        </w:rPr>
      </w:pPr>
      <w:r w:rsidRPr="00CD421B">
        <w:rPr>
          <w:rFonts w:ascii="Times New Roman" w:hAnsi="Times New Roman" w:cs="Times New Roman"/>
          <w:sz w:val="24"/>
          <w:szCs w:val="24"/>
        </w:rPr>
        <w:tab/>
      </w:r>
      <w:r w:rsidR="00E66D99" w:rsidRPr="00CD421B">
        <w:rPr>
          <w:rFonts w:ascii="Times New Roman" w:hAnsi="Times New Roman" w:cs="Times New Roman"/>
          <w:b/>
          <w:sz w:val="24"/>
          <w:szCs w:val="24"/>
        </w:rPr>
        <w:t xml:space="preserve">NOW, THEREFORE, </w:t>
      </w:r>
      <w:r w:rsidR="00104B00" w:rsidRPr="00CD421B">
        <w:rPr>
          <w:rFonts w:ascii="Times New Roman" w:hAnsi="Times New Roman" w:cs="Times New Roman"/>
          <w:b/>
          <w:sz w:val="24"/>
          <w:szCs w:val="24"/>
        </w:rPr>
        <w:t>BE IT ORDAINED BY THE COMMON COUNCIL OF THE CITY OF GREENFIELD, INDIANA:</w:t>
      </w:r>
    </w:p>
    <w:p w14:paraId="1686E0AD" w14:textId="77777777" w:rsidR="00197C2C" w:rsidRPr="00CD421B" w:rsidRDefault="00197C2C" w:rsidP="00D67344">
      <w:pPr>
        <w:spacing w:after="0" w:line="240" w:lineRule="auto"/>
        <w:jc w:val="both"/>
        <w:rPr>
          <w:rFonts w:ascii="Times New Roman" w:hAnsi="Times New Roman" w:cs="Times New Roman"/>
          <w:b/>
          <w:sz w:val="24"/>
          <w:szCs w:val="24"/>
        </w:rPr>
      </w:pPr>
    </w:p>
    <w:p w14:paraId="096FF95B" w14:textId="77777777" w:rsidR="00104B00" w:rsidRDefault="00104B00" w:rsidP="00D67344">
      <w:pPr>
        <w:spacing w:after="0" w:line="240" w:lineRule="auto"/>
        <w:jc w:val="center"/>
        <w:rPr>
          <w:rFonts w:ascii="Times New Roman" w:hAnsi="Times New Roman" w:cs="Times New Roman"/>
          <w:b/>
          <w:sz w:val="24"/>
          <w:szCs w:val="24"/>
          <w:u w:val="single"/>
        </w:rPr>
      </w:pPr>
      <w:r w:rsidRPr="00CD421B">
        <w:rPr>
          <w:rFonts w:ascii="Times New Roman" w:hAnsi="Times New Roman" w:cs="Times New Roman"/>
          <w:b/>
          <w:sz w:val="24"/>
          <w:szCs w:val="24"/>
          <w:u w:val="single"/>
        </w:rPr>
        <w:t>SECTION I</w:t>
      </w:r>
    </w:p>
    <w:p w14:paraId="12B02F4B" w14:textId="77777777" w:rsidR="00FE1616" w:rsidRDefault="00FE1616" w:rsidP="00D67344">
      <w:pPr>
        <w:spacing w:after="0" w:line="240" w:lineRule="auto"/>
        <w:jc w:val="center"/>
        <w:rPr>
          <w:rFonts w:ascii="Times New Roman" w:hAnsi="Times New Roman" w:cs="Times New Roman"/>
          <w:b/>
          <w:sz w:val="24"/>
          <w:szCs w:val="24"/>
          <w:u w:val="single"/>
        </w:rPr>
      </w:pPr>
    </w:p>
    <w:p w14:paraId="274505A9" w14:textId="445A90AF" w:rsidR="008F5323" w:rsidRDefault="008F5323" w:rsidP="008F5323">
      <w:pPr>
        <w:spacing w:after="0" w:line="240" w:lineRule="auto"/>
        <w:ind w:firstLine="720"/>
        <w:jc w:val="both"/>
        <w:rPr>
          <w:rFonts w:ascii="Times New Roman" w:hAnsi="Times New Roman" w:cs="Times New Roman"/>
          <w:bCs/>
          <w:sz w:val="24"/>
          <w:szCs w:val="24"/>
        </w:rPr>
      </w:pPr>
      <w:r w:rsidRPr="00147579">
        <w:rPr>
          <w:rFonts w:ascii="Times New Roman" w:hAnsi="Times New Roman" w:cs="Times New Roman"/>
          <w:bCs/>
          <w:sz w:val="24"/>
          <w:szCs w:val="24"/>
          <w:u w:val="single"/>
        </w:rPr>
        <w:t>Tit</w:t>
      </w:r>
      <w:r w:rsidR="000738F6" w:rsidRPr="00147579">
        <w:rPr>
          <w:rFonts w:ascii="Times New Roman" w:hAnsi="Times New Roman" w:cs="Times New Roman"/>
          <w:bCs/>
          <w:sz w:val="24"/>
          <w:szCs w:val="24"/>
          <w:u w:val="single"/>
        </w:rPr>
        <w:t xml:space="preserve">le 15, Chapter 155, § 155.009, </w:t>
      </w:r>
      <w:r w:rsidRPr="00147579">
        <w:rPr>
          <w:rFonts w:ascii="Times New Roman" w:hAnsi="Times New Roman" w:cs="Times New Roman"/>
          <w:bCs/>
          <w:sz w:val="24"/>
          <w:szCs w:val="24"/>
          <w:u w:val="single"/>
        </w:rPr>
        <w:t xml:space="preserve">3, </w:t>
      </w:r>
      <w:r w:rsidR="000738F6" w:rsidRPr="00147579">
        <w:rPr>
          <w:rFonts w:ascii="Times New Roman" w:hAnsi="Times New Roman" w:cs="Times New Roman"/>
          <w:bCs/>
          <w:sz w:val="24"/>
          <w:szCs w:val="24"/>
          <w:u w:val="single"/>
        </w:rPr>
        <w:t>Table A</w:t>
      </w:r>
      <w:r w:rsidRPr="00147579">
        <w:rPr>
          <w:rFonts w:ascii="Times New Roman" w:hAnsi="Times New Roman" w:cs="Times New Roman"/>
          <w:bCs/>
          <w:sz w:val="24"/>
          <w:szCs w:val="24"/>
          <w:u w:val="single"/>
        </w:rPr>
        <w:t>, ii</w:t>
      </w:r>
      <w:r w:rsidR="005323E0" w:rsidRPr="00147579">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Dimension</w:t>
      </w:r>
      <w:r>
        <w:rPr>
          <w:rFonts w:ascii="Times New Roman" w:hAnsi="Times New Roman" w:cs="Times New Roman"/>
          <w:bCs/>
          <w:sz w:val="24"/>
          <w:szCs w:val="24"/>
        </w:rPr>
        <w:t xml:space="preserve">, shall be amended </w:t>
      </w:r>
      <w:r w:rsidRPr="00CC246E">
        <w:rPr>
          <w:rFonts w:ascii="Times New Roman" w:hAnsi="Times New Roman" w:cs="Times New Roman"/>
          <w:bCs/>
          <w:sz w:val="24"/>
          <w:szCs w:val="24"/>
        </w:rPr>
        <w:t xml:space="preserve">by </w:t>
      </w:r>
      <w:r>
        <w:rPr>
          <w:rFonts w:ascii="Times New Roman" w:hAnsi="Times New Roman" w:cs="Times New Roman"/>
          <w:bCs/>
          <w:sz w:val="24"/>
          <w:szCs w:val="24"/>
        </w:rPr>
        <w:t>deleting unnecessary language</w:t>
      </w:r>
      <w:r w:rsidRPr="00CC246E">
        <w:rPr>
          <w:rFonts w:ascii="Times New Roman" w:hAnsi="Times New Roman" w:cs="Times New Roman"/>
          <w:bCs/>
          <w:sz w:val="24"/>
          <w:szCs w:val="24"/>
        </w:rPr>
        <w:t xml:space="preserve"> </w:t>
      </w:r>
      <w:r>
        <w:rPr>
          <w:rFonts w:ascii="Times New Roman" w:hAnsi="Times New Roman" w:cs="Times New Roman"/>
          <w:bCs/>
          <w:sz w:val="24"/>
          <w:szCs w:val="24"/>
        </w:rPr>
        <w:t>to read as follows</w:t>
      </w:r>
      <w:r w:rsidRPr="00CC246E">
        <w:rPr>
          <w:rFonts w:ascii="Times New Roman" w:hAnsi="Times New Roman" w:cs="Times New Roman"/>
          <w:bCs/>
          <w:sz w:val="24"/>
          <w:szCs w:val="24"/>
        </w:rPr>
        <w:t>:</w:t>
      </w:r>
    </w:p>
    <w:p w14:paraId="360064F2" w14:textId="77777777" w:rsidR="008F5323" w:rsidRDefault="008F5323" w:rsidP="008F5323">
      <w:pPr>
        <w:spacing w:after="0" w:line="240" w:lineRule="auto"/>
        <w:ind w:firstLine="720"/>
        <w:jc w:val="both"/>
        <w:rPr>
          <w:rFonts w:ascii="Times New Roman" w:hAnsi="Times New Roman" w:cs="Times New Roman"/>
          <w:bCs/>
          <w:sz w:val="24"/>
          <w:szCs w:val="24"/>
        </w:rPr>
      </w:pPr>
    </w:p>
    <w:p w14:paraId="2B3F8038" w14:textId="5E8033BF" w:rsidR="00925CF9" w:rsidRDefault="00925CF9" w:rsidP="008F532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“ii. Setbacks</w:t>
      </w:r>
    </w:p>
    <w:p w14:paraId="482D6CA8" w14:textId="774E0FF5" w:rsidR="008F5323" w:rsidRDefault="008F5323" w:rsidP="008F5323">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8F5323">
        <w:rPr>
          <w:rFonts w:ascii="Times New Roman" w:hAnsi="Times New Roman" w:cs="Times New Roman"/>
          <w:bCs/>
          <w:sz w:val="24"/>
          <w:szCs w:val="24"/>
        </w:rPr>
        <w:t>.</w:t>
      </w:r>
      <w:r w:rsidR="0079299D">
        <w:rPr>
          <w:rFonts w:ascii="Times New Roman" w:hAnsi="Times New Roman" w:cs="Times New Roman"/>
          <w:bCs/>
          <w:sz w:val="24"/>
          <w:szCs w:val="24"/>
        </w:rPr>
        <w:t>”</w:t>
      </w:r>
    </w:p>
    <w:p w14:paraId="2004AF8E" w14:textId="2CF3FD31" w:rsidR="008F5323" w:rsidRPr="008F5323" w:rsidRDefault="008F5323" w:rsidP="008F5323">
      <w:pPr>
        <w:spacing w:after="0" w:line="240" w:lineRule="auto"/>
        <w:jc w:val="both"/>
        <w:rPr>
          <w:rFonts w:ascii="Times New Roman" w:hAnsi="Times New Roman" w:cs="Times New Roman"/>
          <w:sz w:val="24"/>
          <w:szCs w:val="24"/>
        </w:rPr>
      </w:pPr>
    </w:p>
    <w:p w14:paraId="4F45DDA0" w14:textId="584E7CCE" w:rsidR="008F5323" w:rsidRDefault="003969C2" w:rsidP="008F5323">
      <w:pPr>
        <w:spacing w:after="0" w:line="240" w:lineRule="auto"/>
        <w:jc w:val="both"/>
        <w:rPr>
          <w:rFonts w:ascii="Times New Roman" w:hAnsi="Times New Roman" w:cs="Times New Roman"/>
          <w:bCs/>
          <w:sz w:val="24"/>
          <w:szCs w:val="24"/>
        </w:rPr>
      </w:pPr>
      <w:r w:rsidRPr="00CD421B">
        <w:rPr>
          <w:rFonts w:ascii="Times New Roman" w:hAnsi="Times New Roman" w:cs="Times New Roman"/>
          <w:bCs/>
          <w:sz w:val="24"/>
          <w:szCs w:val="24"/>
        </w:rPr>
        <w:tab/>
      </w:r>
      <w:bookmarkStart w:id="1" w:name="_Hlk47531894"/>
      <w:r w:rsidR="008F5323" w:rsidRPr="00147579">
        <w:rPr>
          <w:rFonts w:ascii="Times New Roman" w:hAnsi="Times New Roman" w:cs="Times New Roman"/>
          <w:bCs/>
          <w:sz w:val="24"/>
          <w:szCs w:val="24"/>
          <w:u w:val="single"/>
        </w:rPr>
        <w:t xml:space="preserve">Title 15, Chapter 155, § </w:t>
      </w:r>
      <w:bookmarkEnd w:id="1"/>
      <w:r w:rsidR="004A3EEF">
        <w:rPr>
          <w:rFonts w:ascii="Times New Roman" w:hAnsi="Times New Roman" w:cs="Times New Roman"/>
          <w:bCs/>
          <w:sz w:val="24"/>
          <w:szCs w:val="24"/>
          <w:u w:val="single"/>
        </w:rPr>
        <w:t xml:space="preserve">155.009, </w:t>
      </w:r>
      <w:r w:rsidR="008F5323" w:rsidRPr="00147579">
        <w:rPr>
          <w:rFonts w:ascii="Times New Roman" w:hAnsi="Times New Roman" w:cs="Times New Roman"/>
          <w:bCs/>
          <w:sz w:val="24"/>
          <w:szCs w:val="24"/>
          <w:u w:val="single"/>
        </w:rPr>
        <w:t>3, Table A, ii</w:t>
      </w:r>
      <w:r w:rsidR="00BA20DD">
        <w:rPr>
          <w:rFonts w:ascii="Times New Roman" w:hAnsi="Times New Roman" w:cs="Times New Roman"/>
          <w:bCs/>
          <w:sz w:val="24"/>
          <w:szCs w:val="24"/>
          <w:u w:val="single"/>
        </w:rPr>
        <w:t>.</w:t>
      </w:r>
      <w:r w:rsidR="008F5323"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Standard</w:t>
      </w:r>
      <w:r w:rsidR="008F5323">
        <w:rPr>
          <w:rFonts w:ascii="Times New Roman" w:hAnsi="Times New Roman" w:cs="Times New Roman"/>
          <w:bCs/>
          <w:sz w:val="24"/>
          <w:szCs w:val="24"/>
        </w:rPr>
        <w:t xml:space="preserve">, shall be amended </w:t>
      </w:r>
      <w:r w:rsidR="008F5323" w:rsidRPr="00CC246E">
        <w:rPr>
          <w:rFonts w:ascii="Times New Roman" w:hAnsi="Times New Roman" w:cs="Times New Roman"/>
          <w:bCs/>
          <w:sz w:val="24"/>
          <w:szCs w:val="24"/>
        </w:rPr>
        <w:t xml:space="preserve">by </w:t>
      </w:r>
      <w:r w:rsidR="008F5323">
        <w:rPr>
          <w:rFonts w:ascii="Times New Roman" w:hAnsi="Times New Roman" w:cs="Times New Roman"/>
          <w:bCs/>
          <w:sz w:val="24"/>
          <w:szCs w:val="24"/>
        </w:rPr>
        <w:t xml:space="preserve">adding reference to buffer yards in 155.063 </w:t>
      </w:r>
      <w:r w:rsidR="008F5323" w:rsidRPr="00CC246E">
        <w:rPr>
          <w:rFonts w:ascii="Times New Roman" w:hAnsi="Times New Roman" w:cs="Times New Roman"/>
          <w:bCs/>
          <w:sz w:val="24"/>
          <w:szCs w:val="24"/>
        </w:rPr>
        <w:t xml:space="preserve">and inserting </w:t>
      </w:r>
      <w:r w:rsidR="00770B5E">
        <w:rPr>
          <w:rFonts w:ascii="Times New Roman" w:hAnsi="Times New Roman" w:cs="Times New Roman"/>
          <w:bCs/>
          <w:sz w:val="24"/>
          <w:szCs w:val="24"/>
        </w:rPr>
        <w:t>to read as follows</w:t>
      </w:r>
      <w:r w:rsidR="008F5323" w:rsidRPr="00CC246E">
        <w:rPr>
          <w:rFonts w:ascii="Times New Roman" w:hAnsi="Times New Roman" w:cs="Times New Roman"/>
          <w:bCs/>
          <w:sz w:val="24"/>
          <w:szCs w:val="24"/>
        </w:rPr>
        <w:t>:</w:t>
      </w:r>
    </w:p>
    <w:p w14:paraId="46543252" w14:textId="77777777" w:rsidR="008F5323" w:rsidRDefault="008F5323" w:rsidP="008F53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71B3C8C" w14:textId="77777777" w:rsidR="008F5323" w:rsidRDefault="008F5323" w:rsidP="008F5323">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FE1616">
        <w:rPr>
          <w:rFonts w:ascii="Times New Roman" w:hAnsi="Times New Roman" w:cs="Times New Roman"/>
          <w:bCs/>
          <w:sz w:val="24"/>
          <w:szCs w:val="24"/>
        </w:rPr>
        <w:t>Front lot line: Shall be determined by required buffer yards in 155.063. 5 feet, minimum</w:t>
      </w:r>
      <w:r>
        <w:rPr>
          <w:rFonts w:ascii="Times New Roman" w:hAnsi="Times New Roman" w:cs="Times New Roman"/>
          <w:bCs/>
          <w:sz w:val="24"/>
          <w:szCs w:val="24"/>
        </w:rPr>
        <w:t>.</w:t>
      </w:r>
    </w:p>
    <w:p w14:paraId="5AEE88A5" w14:textId="77777777" w:rsidR="008F5323" w:rsidRPr="00FE1616" w:rsidRDefault="008F5323" w:rsidP="008F5323">
      <w:pPr>
        <w:spacing w:after="0" w:line="240" w:lineRule="auto"/>
        <w:ind w:left="720"/>
        <w:jc w:val="both"/>
        <w:rPr>
          <w:rFonts w:ascii="Times New Roman" w:hAnsi="Times New Roman" w:cs="Times New Roman"/>
          <w:bCs/>
          <w:sz w:val="24"/>
          <w:szCs w:val="24"/>
        </w:rPr>
      </w:pPr>
    </w:p>
    <w:p w14:paraId="0BFD0E37" w14:textId="77777777" w:rsidR="008F5323" w:rsidRDefault="008F5323" w:rsidP="008F5323">
      <w:pPr>
        <w:spacing w:after="0" w:line="240" w:lineRule="auto"/>
        <w:ind w:left="720"/>
        <w:jc w:val="both"/>
        <w:rPr>
          <w:rFonts w:ascii="Times New Roman" w:hAnsi="Times New Roman" w:cs="Times New Roman"/>
          <w:bCs/>
          <w:sz w:val="24"/>
          <w:szCs w:val="24"/>
        </w:rPr>
      </w:pPr>
      <w:r w:rsidRPr="00FE1616">
        <w:rPr>
          <w:rFonts w:ascii="Times New Roman" w:hAnsi="Times New Roman" w:cs="Times New Roman"/>
          <w:bCs/>
          <w:sz w:val="24"/>
          <w:szCs w:val="24"/>
        </w:rPr>
        <w:t>Side lot line: Shall be determined by required buffer yards in 155.063. 5 feet minimum</w:t>
      </w:r>
      <w:r>
        <w:rPr>
          <w:rFonts w:ascii="Times New Roman" w:hAnsi="Times New Roman" w:cs="Times New Roman"/>
          <w:bCs/>
          <w:sz w:val="24"/>
          <w:szCs w:val="24"/>
        </w:rPr>
        <w:t>.</w:t>
      </w:r>
    </w:p>
    <w:p w14:paraId="06171985" w14:textId="77777777" w:rsidR="008F5323" w:rsidRPr="00FE1616" w:rsidRDefault="008F5323" w:rsidP="008F5323">
      <w:pPr>
        <w:spacing w:after="0" w:line="240" w:lineRule="auto"/>
        <w:ind w:left="720"/>
        <w:jc w:val="both"/>
        <w:rPr>
          <w:rFonts w:ascii="Times New Roman" w:hAnsi="Times New Roman" w:cs="Times New Roman"/>
          <w:bCs/>
          <w:sz w:val="24"/>
          <w:szCs w:val="24"/>
        </w:rPr>
      </w:pPr>
    </w:p>
    <w:p w14:paraId="3F3AA602" w14:textId="77777777" w:rsidR="008F5323" w:rsidRDefault="008F5323" w:rsidP="008F5323">
      <w:pPr>
        <w:spacing w:after="0" w:line="240" w:lineRule="auto"/>
        <w:ind w:left="720"/>
        <w:jc w:val="both"/>
        <w:rPr>
          <w:rFonts w:ascii="Times New Roman" w:hAnsi="Times New Roman" w:cs="Times New Roman"/>
          <w:bCs/>
          <w:sz w:val="24"/>
          <w:szCs w:val="24"/>
        </w:rPr>
      </w:pPr>
      <w:r w:rsidRPr="00FE1616">
        <w:rPr>
          <w:rFonts w:ascii="Times New Roman" w:hAnsi="Times New Roman" w:cs="Times New Roman"/>
          <w:bCs/>
          <w:sz w:val="24"/>
          <w:szCs w:val="24"/>
        </w:rPr>
        <w:t>Rear lot line: Shall be determined by required buffer yards in 155.063. 15 feet minimum or 10 feet when abutting an alley.</w:t>
      </w:r>
      <w:r>
        <w:rPr>
          <w:rFonts w:ascii="Times New Roman" w:hAnsi="Times New Roman" w:cs="Times New Roman"/>
          <w:bCs/>
          <w:sz w:val="24"/>
          <w:szCs w:val="24"/>
        </w:rPr>
        <w:t>”</w:t>
      </w:r>
      <w:r w:rsidRPr="00FE1616">
        <w:rPr>
          <w:rFonts w:ascii="Times New Roman" w:hAnsi="Times New Roman" w:cs="Times New Roman"/>
          <w:bCs/>
          <w:sz w:val="24"/>
          <w:szCs w:val="24"/>
        </w:rPr>
        <w:t xml:space="preserve"> </w:t>
      </w:r>
    </w:p>
    <w:p w14:paraId="58F2C4C6" w14:textId="77777777" w:rsidR="008F5323" w:rsidRDefault="008F5323" w:rsidP="008F5323">
      <w:pPr>
        <w:spacing w:after="0" w:line="240" w:lineRule="auto"/>
        <w:ind w:left="720"/>
        <w:jc w:val="both"/>
        <w:rPr>
          <w:rFonts w:ascii="Times New Roman" w:hAnsi="Times New Roman" w:cs="Times New Roman"/>
          <w:bCs/>
          <w:sz w:val="24"/>
          <w:szCs w:val="24"/>
        </w:rPr>
      </w:pPr>
    </w:p>
    <w:p w14:paraId="06C4E7B4" w14:textId="58BAFCBD" w:rsidR="008E5B77" w:rsidRDefault="004C4333" w:rsidP="004C4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F5323" w:rsidRPr="00147579">
        <w:rPr>
          <w:rFonts w:ascii="Times New Roman" w:hAnsi="Times New Roman" w:cs="Times New Roman"/>
          <w:bCs/>
          <w:sz w:val="24"/>
          <w:szCs w:val="24"/>
          <w:u w:val="single"/>
        </w:rPr>
        <w:t xml:space="preserve">Title 15, Chapter 155, § 155.009, 3, Table B, </w:t>
      </w:r>
      <w:proofErr w:type="spellStart"/>
      <w:r w:rsidR="008F5323" w:rsidRPr="00147579">
        <w:rPr>
          <w:rFonts w:ascii="Times New Roman" w:hAnsi="Times New Roman" w:cs="Times New Roman"/>
          <w:bCs/>
          <w:sz w:val="24"/>
          <w:szCs w:val="24"/>
          <w:u w:val="single"/>
        </w:rPr>
        <w:t>i</w:t>
      </w:r>
      <w:proofErr w:type="spellEnd"/>
      <w:r w:rsidR="00060E29" w:rsidRPr="00147579">
        <w:rPr>
          <w:rFonts w:ascii="Times New Roman" w:hAnsi="Times New Roman" w:cs="Times New Roman"/>
          <w:bCs/>
          <w:sz w:val="24"/>
          <w:szCs w:val="24"/>
          <w:u w:val="single"/>
        </w:rPr>
        <w:t>.</w:t>
      </w:r>
      <w:r w:rsidR="008F5323" w:rsidRPr="00147579">
        <w:rPr>
          <w:rFonts w:ascii="Times New Roman" w:hAnsi="Times New Roman" w:cs="Times New Roman"/>
          <w:bCs/>
          <w:sz w:val="24"/>
          <w:szCs w:val="24"/>
          <w:u w:val="single"/>
        </w:rPr>
        <w:t xml:space="preserve"> Lot Dimensions</w:t>
      </w:r>
      <w:r w:rsidR="00147579">
        <w:rPr>
          <w:rFonts w:ascii="Times New Roman" w:hAnsi="Times New Roman" w:cs="Times New Roman"/>
          <w:bCs/>
          <w:sz w:val="24"/>
          <w:szCs w:val="24"/>
          <w:u w:val="single"/>
        </w:rPr>
        <w:t xml:space="preserve"> / Standard</w:t>
      </w:r>
      <w:r w:rsidR="008F5323" w:rsidRPr="008F5323">
        <w:rPr>
          <w:rFonts w:ascii="Times New Roman" w:hAnsi="Times New Roman" w:cs="Times New Roman"/>
          <w:bCs/>
          <w:sz w:val="24"/>
          <w:szCs w:val="24"/>
        </w:rPr>
        <w:t xml:space="preserve">, shall be amended by adding </w:t>
      </w:r>
      <w:r w:rsidR="008E5B77">
        <w:rPr>
          <w:rFonts w:ascii="Times New Roman" w:hAnsi="Times New Roman" w:cs="Times New Roman"/>
          <w:bCs/>
          <w:sz w:val="24"/>
          <w:szCs w:val="24"/>
        </w:rPr>
        <w:t xml:space="preserve">guidance for one-unit and two-unit lot width by inserting </w:t>
      </w:r>
      <w:r w:rsidR="008F5323" w:rsidRPr="008F5323">
        <w:rPr>
          <w:rFonts w:ascii="Times New Roman" w:hAnsi="Times New Roman" w:cs="Times New Roman"/>
          <w:bCs/>
          <w:sz w:val="24"/>
          <w:szCs w:val="24"/>
        </w:rPr>
        <w:t>thereof the following:</w:t>
      </w:r>
    </w:p>
    <w:p w14:paraId="46FB6569" w14:textId="356E52F9" w:rsidR="004C4333" w:rsidRDefault="004C4333" w:rsidP="004C4333">
      <w:pPr>
        <w:spacing w:after="0" w:line="240" w:lineRule="auto"/>
        <w:jc w:val="both"/>
        <w:rPr>
          <w:rFonts w:ascii="Times New Roman" w:hAnsi="Times New Roman" w:cs="Times New Roman"/>
          <w:bCs/>
          <w:sz w:val="24"/>
          <w:szCs w:val="24"/>
        </w:rPr>
      </w:pPr>
    </w:p>
    <w:p w14:paraId="3EAC33FA" w14:textId="2B64F425" w:rsidR="008E5B77" w:rsidRDefault="0079299D" w:rsidP="008E5B77">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008E5B77" w:rsidRPr="008E5B77">
        <w:rPr>
          <w:rFonts w:ascii="Times New Roman" w:hAnsi="Times New Roman" w:cs="Times New Roman"/>
          <w:bCs/>
          <w:sz w:val="24"/>
          <w:szCs w:val="24"/>
        </w:rPr>
        <w:t>Width: Single-unit 45 feet minimum with alley access and, 50 feet minimum without alley access; Two-unit 60 feet minimum</w:t>
      </w:r>
      <w:r>
        <w:rPr>
          <w:rFonts w:ascii="Times New Roman" w:hAnsi="Times New Roman" w:cs="Times New Roman"/>
          <w:bCs/>
          <w:sz w:val="24"/>
          <w:szCs w:val="24"/>
        </w:rPr>
        <w:t>”</w:t>
      </w:r>
      <w:r w:rsidR="008E5B77" w:rsidRPr="008E5B77">
        <w:rPr>
          <w:rFonts w:ascii="Times New Roman" w:hAnsi="Times New Roman" w:cs="Times New Roman"/>
          <w:bCs/>
          <w:sz w:val="24"/>
          <w:szCs w:val="24"/>
        </w:rPr>
        <w:t xml:space="preserve"> </w:t>
      </w:r>
    </w:p>
    <w:p w14:paraId="428EB718" w14:textId="77777777" w:rsidR="008E5B77" w:rsidRPr="008E5B77" w:rsidRDefault="008E5B77" w:rsidP="008E5B77">
      <w:pPr>
        <w:spacing w:after="0" w:line="240" w:lineRule="auto"/>
        <w:ind w:left="720"/>
        <w:jc w:val="both"/>
        <w:rPr>
          <w:rFonts w:ascii="Times New Roman" w:hAnsi="Times New Roman" w:cs="Times New Roman"/>
          <w:bCs/>
          <w:sz w:val="24"/>
          <w:szCs w:val="24"/>
        </w:rPr>
      </w:pPr>
    </w:p>
    <w:p w14:paraId="49CA3D82" w14:textId="47A0BD88" w:rsidR="008E5B77" w:rsidRPr="008E5B77" w:rsidRDefault="004C4333"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E5B77" w:rsidRPr="00147579">
        <w:rPr>
          <w:rFonts w:ascii="Times New Roman" w:hAnsi="Times New Roman" w:cs="Times New Roman"/>
          <w:bCs/>
          <w:sz w:val="24"/>
          <w:szCs w:val="24"/>
          <w:u w:val="single"/>
        </w:rPr>
        <w:t>Title 15, Chapter 155, § 155.009, 3, Table B, ii</w:t>
      </w:r>
      <w:r w:rsidR="00BA20DD">
        <w:rPr>
          <w:rFonts w:ascii="Times New Roman" w:hAnsi="Times New Roman" w:cs="Times New Roman"/>
          <w:bCs/>
          <w:sz w:val="24"/>
          <w:szCs w:val="24"/>
          <w:u w:val="single"/>
        </w:rPr>
        <w:t>.</w:t>
      </w:r>
      <w:r w:rsidR="008E5B77" w:rsidRPr="00147579">
        <w:rPr>
          <w:rFonts w:ascii="Times New Roman" w:hAnsi="Times New Roman" w:cs="Times New Roman"/>
          <w:bCs/>
          <w:sz w:val="24"/>
          <w:szCs w:val="24"/>
          <w:u w:val="single"/>
        </w:rPr>
        <w:t xml:space="preserve"> Setbacks</w:t>
      </w:r>
      <w:r w:rsidR="00060E29" w:rsidRPr="00147579">
        <w:rPr>
          <w:rFonts w:ascii="Times New Roman" w:hAnsi="Times New Roman" w:cs="Times New Roman"/>
          <w:bCs/>
          <w:sz w:val="24"/>
          <w:szCs w:val="24"/>
          <w:u w:val="single"/>
        </w:rPr>
        <w:t xml:space="preserve"> / Dimension</w:t>
      </w:r>
      <w:r w:rsidR="008E5B77" w:rsidRPr="008E5B77">
        <w:rPr>
          <w:rFonts w:ascii="Times New Roman" w:hAnsi="Times New Roman" w:cs="Times New Roman"/>
          <w:bCs/>
          <w:sz w:val="24"/>
          <w:szCs w:val="24"/>
        </w:rPr>
        <w:t>, shall be amended by deleting unnecessary language to read as follows:</w:t>
      </w:r>
    </w:p>
    <w:p w14:paraId="6EA683AF" w14:textId="77777777" w:rsidR="008E5B77" w:rsidRPr="008E5B77" w:rsidRDefault="008E5B77" w:rsidP="008E5B77">
      <w:pPr>
        <w:spacing w:after="0" w:line="240" w:lineRule="auto"/>
        <w:jc w:val="both"/>
        <w:rPr>
          <w:rFonts w:ascii="Times New Roman" w:hAnsi="Times New Roman" w:cs="Times New Roman"/>
          <w:bCs/>
          <w:sz w:val="24"/>
          <w:szCs w:val="24"/>
        </w:rPr>
      </w:pPr>
    </w:p>
    <w:p w14:paraId="269FA31C" w14:textId="37485751" w:rsidR="00925CF9" w:rsidRDefault="00925CF9" w:rsidP="008E5B7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“ii. Setbacks</w:t>
      </w:r>
    </w:p>
    <w:p w14:paraId="34FF9425" w14:textId="6D4A7F89" w:rsidR="008E5B77" w:rsidRDefault="008E5B77" w:rsidP="008E5B77">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w:t>
      </w:r>
      <w:r w:rsidRPr="00925CF9">
        <w:rPr>
          <w:rFonts w:ascii="Times New Roman" w:hAnsi="Times New Roman" w:cs="Times New Roman"/>
          <w:bCs/>
          <w:i/>
          <w:iCs/>
          <w:sz w:val="24"/>
          <w:szCs w:val="24"/>
        </w:rPr>
        <w:t>d</w:t>
      </w:r>
      <w:r w:rsidRPr="008E5B77">
        <w:rPr>
          <w:rFonts w:ascii="Times New Roman" w:hAnsi="Times New Roman" w:cs="Times New Roman"/>
          <w:bCs/>
          <w:sz w:val="24"/>
          <w:szCs w:val="24"/>
        </w:rPr>
        <w:t>.</w:t>
      </w:r>
      <w:r w:rsidR="0079299D">
        <w:rPr>
          <w:rFonts w:ascii="Times New Roman" w:hAnsi="Times New Roman" w:cs="Times New Roman"/>
          <w:bCs/>
          <w:sz w:val="24"/>
          <w:szCs w:val="24"/>
        </w:rPr>
        <w:t>”</w:t>
      </w:r>
    </w:p>
    <w:p w14:paraId="71CEEAAA" w14:textId="77777777" w:rsidR="007A3EDA" w:rsidRDefault="007A3EDA" w:rsidP="004C4333">
      <w:pPr>
        <w:spacing w:after="0" w:line="240" w:lineRule="auto"/>
        <w:jc w:val="both"/>
        <w:rPr>
          <w:rFonts w:ascii="Times New Roman" w:hAnsi="Times New Roman" w:cs="Times New Roman"/>
          <w:bCs/>
          <w:sz w:val="24"/>
          <w:szCs w:val="24"/>
        </w:rPr>
      </w:pPr>
    </w:p>
    <w:p w14:paraId="24F8111F" w14:textId="2195D45D" w:rsidR="008E5B77" w:rsidRDefault="008E5B77" w:rsidP="008E5B7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147579">
        <w:rPr>
          <w:rFonts w:ascii="Times New Roman" w:hAnsi="Times New Roman" w:cs="Times New Roman"/>
          <w:bCs/>
          <w:sz w:val="24"/>
          <w:szCs w:val="24"/>
          <w:u w:val="single"/>
        </w:rPr>
        <w:t>Title 15, Chapter 155, § 155.009,</w:t>
      </w:r>
      <w:r w:rsidR="004A3EEF">
        <w:rPr>
          <w:rFonts w:ascii="Times New Roman" w:hAnsi="Times New Roman" w:cs="Times New Roman"/>
          <w:bCs/>
          <w:sz w:val="24"/>
          <w:szCs w:val="24"/>
          <w:u w:val="single"/>
        </w:rPr>
        <w:t xml:space="preserve"> </w:t>
      </w:r>
      <w:r w:rsidRPr="00147579">
        <w:rPr>
          <w:rFonts w:ascii="Times New Roman" w:hAnsi="Times New Roman" w:cs="Times New Roman"/>
          <w:bCs/>
          <w:sz w:val="24"/>
          <w:szCs w:val="24"/>
          <w:u w:val="single"/>
        </w:rPr>
        <w:t>3, Table B, v</w:t>
      </w:r>
      <w:r w:rsidR="00692D91" w:rsidRPr="00147579">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w:t>
      </w:r>
      <w:r w:rsidR="005E0580" w:rsidRPr="00147579">
        <w:rPr>
          <w:rFonts w:ascii="Times New Roman" w:hAnsi="Times New Roman" w:cs="Times New Roman"/>
          <w:bCs/>
          <w:sz w:val="24"/>
          <w:szCs w:val="24"/>
          <w:u w:val="single"/>
        </w:rPr>
        <w:t>Common Open Space</w:t>
      </w:r>
      <w:r w:rsidRPr="008E5B77">
        <w:rPr>
          <w:rFonts w:ascii="Times New Roman" w:hAnsi="Times New Roman" w:cs="Times New Roman"/>
          <w:bCs/>
          <w:sz w:val="24"/>
          <w:szCs w:val="24"/>
        </w:rPr>
        <w:t xml:space="preserve">, shall be amended by </w:t>
      </w:r>
      <w:r w:rsidR="00136656">
        <w:rPr>
          <w:rFonts w:ascii="Times New Roman" w:hAnsi="Times New Roman" w:cs="Times New Roman"/>
          <w:bCs/>
          <w:sz w:val="24"/>
          <w:szCs w:val="24"/>
        </w:rPr>
        <w:t>amending to read as follows</w:t>
      </w:r>
      <w:r w:rsidRPr="008E5B77">
        <w:rPr>
          <w:rFonts w:ascii="Times New Roman" w:hAnsi="Times New Roman" w:cs="Times New Roman"/>
          <w:bCs/>
          <w:sz w:val="24"/>
          <w:szCs w:val="24"/>
        </w:rPr>
        <w:t>:</w:t>
      </w:r>
    </w:p>
    <w:p w14:paraId="2DC8CCA0" w14:textId="77777777" w:rsidR="00136656" w:rsidRDefault="00136656" w:rsidP="008E5B77">
      <w:pPr>
        <w:spacing w:after="0" w:line="240" w:lineRule="auto"/>
        <w:jc w:val="both"/>
        <w:rPr>
          <w:rFonts w:ascii="Times New Roman" w:hAnsi="Times New Roman" w:cs="Times New Roman"/>
          <w:bCs/>
          <w:sz w:val="24"/>
          <w:szCs w:val="24"/>
        </w:rPr>
      </w:pPr>
    </w:p>
    <w:p w14:paraId="0B5EE361" w14:textId="10835E5B" w:rsidR="00136656" w:rsidRDefault="00136656"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00333EB6" w:rsidRPr="00333EB6">
        <w:rPr>
          <w:rFonts w:ascii="Times New Roman" w:hAnsi="Times New Roman" w:cs="Times New Roman"/>
          <w:bCs/>
          <w:sz w:val="24"/>
          <w:szCs w:val="24"/>
        </w:rPr>
        <w:t>Usable Lot Open Space</w:t>
      </w:r>
      <w:r w:rsidR="00333EB6">
        <w:rPr>
          <w:rFonts w:ascii="Times New Roman" w:hAnsi="Times New Roman" w:cs="Times New Roman"/>
          <w:bCs/>
          <w:sz w:val="24"/>
          <w:szCs w:val="24"/>
        </w:rPr>
        <w:t>”</w:t>
      </w:r>
    </w:p>
    <w:p w14:paraId="19F3534A" w14:textId="77777777" w:rsidR="00136656" w:rsidRDefault="00136656" w:rsidP="00333EB6">
      <w:pPr>
        <w:spacing w:after="0" w:line="240" w:lineRule="auto"/>
        <w:jc w:val="center"/>
        <w:rPr>
          <w:rFonts w:ascii="Times New Roman" w:hAnsi="Times New Roman" w:cs="Times New Roman"/>
          <w:bCs/>
          <w:sz w:val="24"/>
          <w:szCs w:val="24"/>
        </w:rPr>
      </w:pPr>
    </w:p>
    <w:p w14:paraId="26CF1028" w14:textId="7C93EECD" w:rsidR="00136656" w:rsidRDefault="00136656"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47579">
        <w:rPr>
          <w:rFonts w:ascii="Times New Roman" w:hAnsi="Times New Roman" w:cs="Times New Roman"/>
          <w:bCs/>
          <w:sz w:val="24"/>
          <w:szCs w:val="24"/>
          <w:u w:val="single"/>
        </w:rPr>
        <w:t>Title 15, Chapter 155, § 155.009, 3, Table B, v. Setbacks / Standard</w:t>
      </w:r>
      <w:r w:rsidRPr="00136656">
        <w:rPr>
          <w:rFonts w:ascii="Times New Roman" w:hAnsi="Times New Roman" w:cs="Times New Roman"/>
          <w:bCs/>
          <w:sz w:val="24"/>
          <w:szCs w:val="24"/>
        </w:rPr>
        <w:t>, shall be amended by deleting unnecessary language and insert</w:t>
      </w:r>
      <w:r w:rsidR="0065768D">
        <w:rPr>
          <w:rFonts w:ascii="Times New Roman" w:hAnsi="Times New Roman" w:cs="Times New Roman"/>
          <w:bCs/>
          <w:sz w:val="24"/>
          <w:szCs w:val="24"/>
        </w:rPr>
        <w:t xml:space="preserve">ing </w:t>
      </w:r>
      <w:r w:rsidRPr="00136656">
        <w:rPr>
          <w:rFonts w:ascii="Times New Roman" w:hAnsi="Times New Roman" w:cs="Times New Roman"/>
          <w:bCs/>
          <w:sz w:val="24"/>
          <w:szCs w:val="24"/>
        </w:rPr>
        <w:t>in lieu thereof shall be the following:</w:t>
      </w:r>
    </w:p>
    <w:p w14:paraId="2839D854" w14:textId="77777777" w:rsidR="00692D91" w:rsidRDefault="00692D91" w:rsidP="008E5B77">
      <w:pPr>
        <w:spacing w:after="0" w:line="240" w:lineRule="auto"/>
        <w:jc w:val="both"/>
        <w:rPr>
          <w:rFonts w:ascii="Times New Roman" w:hAnsi="Times New Roman" w:cs="Times New Roman"/>
          <w:bCs/>
          <w:sz w:val="24"/>
          <w:szCs w:val="24"/>
        </w:rPr>
      </w:pPr>
    </w:p>
    <w:p w14:paraId="4E2CE488" w14:textId="704E7C2B" w:rsidR="00692D91" w:rsidRDefault="00692D91" w:rsidP="008E5B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9299D">
        <w:rPr>
          <w:rFonts w:ascii="Times New Roman" w:hAnsi="Times New Roman" w:cs="Times New Roman"/>
          <w:bCs/>
          <w:sz w:val="24"/>
          <w:szCs w:val="24"/>
        </w:rPr>
        <w:t>“</w:t>
      </w:r>
      <w:r w:rsidRPr="00692D91">
        <w:rPr>
          <w:rFonts w:ascii="Times New Roman" w:hAnsi="Times New Roman" w:cs="Times New Roman"/>
          <w:bCs/>
          <w:sz w:val="24"/>
          <w:szCs w:val="24"/>
        </w:rPr>
        <w:t>Not less than 15% Usable Lot Open Space (includes patios, decks, pools and other recreational facilities not under roof) shall be provided.</w:t>
      </w:r>
      <w:r w:rsidR="0079299D">
        <w:rPr>
          <w:rFonts w:ascii="Times New Roman" w:hAnsi="Times New Roman" w:cs="Times New Roman"/>
          <w:bCs/>
          <w:sz w:val="24"/>
          <w:szCs w:val="24"/>
        </w:rPr>
        <w:t>”</w:t>
      </w:r>
      <w:r w:rsidRPr="00692D91">
        <w:rPr>
          <w:rFonts w:ascii="Times New Roman" w:hAnsi="Times New Roman" w:cs="Times New Roman"/>
          <w:bCs/>
          <w:sz w:val="24"/>
          <w:szCs w:val="24"/>
        </w:rPr>
        <w:t xml:space="preserve"> </w:t>
      </w:r>
    </w:p>
    <w:p w14:paraId="506F9E55" w14:textId="77777777" w:rsidR="00195720" w:rsidRPr="008E5B77" w:rsidRDefault="00195720" w:rsidP="008E5B77">
      <w:pPr>
        <w:spacing w:after="0" w:line="240" w:lineRule="auto"/>
        <w:jc w:val="both"/>
        <w:rPr>
          <w:rFonts w:ascii="Times New Roman" w:hAnsi="Times New Roman" w:cs="Times New Roman"/>
          <w:bCs/>
          <w:sz w:val="24"/>
          <w:szCs w:val="24"/>
        </w:rPr>
      </w:pPr>
    </w:p>
    <w:p w14:paraId="5FCD510F" w14:textId="749BC8FD"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p>
    <w:p w14:paraId="43A085B7" w14:textId="77777777" w:rsidR="00B76359" w:rsidRDefault="00B76359" w:rsidP="00992A46">
      <w:pPr>
        <w:spacing w:after="0" w:line="240" w:lineRule="auto"/>
        <w:jc w:val="both"/>
        <w:rPr>
          <w:rFonts w:ascii="Times New Roman" w:hAnsi="Times New Roman" w:cs="Times New Roman"/>
          <w:bCs/>
          <w:sz w:val="24"/>
          <w:szCs w:val="24"/>
        </w:rPr>
      </w:pPr>
    </w:p>
    <w:p w14:paraId="6AD284F7" w14:textId="02494884" w:rsidR="00992A46" w:rsidRDefault="00992A46" w:rsidP="00992A4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147579">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63A092AE" w14:textId="2227FC99" w:rsidR="00992A46" w:rsidRDefault="00992A46" w:rsidP="00992A46">
      <w:pPr>
        <w:spacing w:after="0" w:line="240" w:lineRule="auto"/>
        <w:jc w:val="center"/>
        <w:rPr>
          <w:rFonts w:ascii="Times New Roman" w:hAnsi="Times New Roman" w:cs="Times New Roman"/>
          <w:b/>
          <w:sz w:val="24"/>
          <w:szCs w:val="24"/>
          <w:u w:val="single"/>
        </w:rPr>
      </w:pPr>
    </w:p>
    <w:p w14:paraId="731235D2" w14:textId="1159A768"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47579">
        <w:rPr>
          <w:rFonts w:ascii="Times New Roman" w:hAnsi="Times New Roman" w:cs="Times New Roman"/>
          <w:bCs/>
          <w:sz w:val="24"/>
          <w:szCs w:val="24"/>
          <w:u w:val="single"/>
        </w:rPr>
        <w:t>Title 15, Chapter 155, § 1</w:t>
      </w:r>
      <w:r w:rsidR="001E1806" w:rsidRPr="00147579">
        <w:rPr>
          <w:rFonts w:ascii="Times New Roman" w:hAnsi="Times New Roman" w:cs="Times New Roman"/>
          <w:bCs/>
          <w:sz w:val="24"/>
          <w:szCs w:val="24"/>
          <w:u w:val="single"/>
        </w:rPr>
        <w:t>5</w:t>
      </w:r>
      <w:r w:rsidRPr="00147579">
        <w:rPr>
          <w:rFonts w:ascii="Times New Roman" w:hAnsi="Times New Roman" w:cs="Times New Roman"/>
          <w:bCs/>
          <w:sz w:val="24"/>
          <w:szCs w:val="24"/>
          <w:u w:val="single"/>
        </w:rPr>
        <w:t>5.0</w:t>
      </w:r>
      <w:r w:rsidR="00692D91" w:rsidRPr="00147579">
        <w:rPr>
          <w:rFonts w:ascii="Times New Roman" w:hAnsi="Times New Roman" w:cs="Times New Roman"/>
          <w:bCs/>
          <w:sz w:val="24"/>
          <w:szCs w:val="24"/>
          <w:u w:val="single"/>
        </w:rPr>
        <w:t>10</w:t>
      </w:r>
      <w:r w:rsidR="00AD0EE0" w:rsidRPr="00147579">
        <w:rPr>
          <w:rFonts w:ascii="Times New Roman" w:hAnsi="Times New Roman" w:cs="Times New Roman"/>
          <w:bCs/>
          <w:sz w:val="24"/>
          <w:szCs w:val="24"/>
          <w:u w:val="single"/>
        </w:rPr>
        <w:t xml:space="preserve">, </w:t>
      </w:r>
      <w:r w:rsidR="00692D91" w:rsidRPr="00147579">
        <w:rPr>
          <w:rFonts w:ascii="Times New Roman" w:hAnsi="Times New Roman" w:cs="Times New Roman"/>
          <w:bCs/>
          <w:sz w:val="24"/>
          <w:szCs w:val="24"/>
          <w:u w:val="single"/>
        </w:rPr>
        <w:t>1</w:t>
      </w:r>
      <w:r w:rsidR="00BA20DD">
        <w:rPr>
          <w:rFonts w:ascii="Times New Roman" w:hAnsi="Times New Roman" w:cs="Times New Roman"/>
          <w:bCs/>
          <w:sz w:val="24"/>
          <w:szCs w:val="24"/>
          <w:u w:val="single"/>
        </w:rPr>
        <w:t>.</w:t>
      </w:r>
      <w:r w:rsidRPr="00147579">
        <w:rPr>
          <w:rFonts w:ascii="Times New Roman" w:hAnsi="Times New Roman" w:cs="Times New Roman"/>
          <w:bCs/>
          <w:sz w:val="24"/>
          <w:szCs w:val="24"/>
          <w:u w:val="single"/>
        </w:rPr>
        <w:t xml:space="preserve"> </w:t>
      </w:r>
      <w:r w:rsidR="0065768D" w:rsidRPr="00147579">
        <w:rPr>
          <w:rFonts w:ascii="Times New Roman" w:hAnsi="Times New Roman" w:cs="Times New Roman"/>
          <w:bCs/>
          <w:sz w:val="24"/>
          <w:szCs w:val="24"/>
          <w:u w:val="single"/>
        </w:rPr>
        <w:t>Purpose and Intent</w:t>
      </w:r>
      <w:r w:rsidR="0065768D">
        <w:rPr>
          <w:rFonts w:ascii="Times New Roman" w:hAnsi="Times New Roman" w:cs="Times New Roman"/>
          <w:bCs/>
          <w:sz w:val="24"/>
          <w:szCs w:val="24"/>
        </w:rPr>
        <w:t xml:space="preserve"> </w:t>
      </w:r>
      <w:r>
        <w:rPr>
          <w:rFonts w:ascii="Times New Roman" w:hAnsi="Times New Roman" w:cs="Times New Roman"/>
          <w:bCs/>
          <w:sz w:val="24"/>
          <w:szCs w:val="24"/>
        </w:rPr>
        <w:t>sh</w:t>
      </w:r>
      <w:r w:rsidR="001E1806">
        <w:rPr>
          <w:rFonts w:ascii="Times New Roman" w:hAnsi="Times New Roman" w:cs="Times New Roman"/>
          <w:bCs/>
          <w:sz w:val="24"/>
          <w:szCs w:val="24"/>
        </w:rPr>
        <w:t>all</w:t>
      </w:r>
      <w:r>
        <w:rPr>
          <w:rFonts w:ascii="Times New Roman" w:hAnsi="Times New Roman" w:cs="Times New Roman"/>
          <w:bCs/>
          <w:sz w:val="24"/>
          <w:szCs w:val="24"/>
        </w:rPr>
        <w:t xml:space="preserve"> be amended by </w:t>
      </w:r>
      <w:r w:rsidR="00692D91">
        <w:rPr>
          <w:rFonts w:ascii="Times New Roman" w:hAnsi="Times New Roman" w:cs="Times New Roman"/>
          <w:bCs/>
          <w:sz w:val="24"/>
          <w:szCs w:val="24"/>
        </w:rPr>
        <w:t>adding additional language as follows:</w:t>
      </w:r>
    </w:p>
    <w:p w14:paraId="3DC533D5" w14:textId="516237D6" w:rsidR="00992A46" w:rsidRDefault="00992A46" w:rsidP="00992A46">
      <w:pPr>
        <w:spacing w:after="0" w:line="240" w:lineRule="auto"/>
        <w:jc w:val="both"/>
        <w:rPr>
          <w:rFonts w:ascii="Times New Roman" w:hAnsi="Times New Roman" w:cs="Times New Roman"/>
          <w:bCs/>
          <w:sz w:val="24"/>
          <w:szCs w:val="24"/>
        </w:rPr>
      </w:pPr>
    </w:p>
    <w:p w14:paraId="490300B7" w14:textId="745F39BA" w:rsidR="00692D91" w:rsidRDefault="00992A46" w:rsidP="0079299D">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t>“</w:t>
      </w:r>
      <w:r w:rsidR="00692D91" w:rsidRPr="00692D91">
        <w:rPr>
          <w:rFonts w:ascii="Times New Roman" w:hAnsi="Times New Roman" w:cs="Times New Roman"/>
          <w:bCs/>
          <w:sz w:val="24"/>
          <w:szCs w:val="24"/>
        </w:rPr>
        <w:t>All development shall promote multi-modal mobility throughout the corridor and create a walkable, bikeable environment.</w:t>
      </w:r>
      <w:r w:rsidR="00692D91">
        <w:rPr>
          <w:rFonts w:ascii="Times New Roman" w:hAnsi="Times New Roman" w:cs="Times New Roman"/>
          <w:bCs/>
          <w:sz w:val="24"/>
          <w:szCs w:val="24"/>
        </w:rPr>
        <w:t>”</w:t>
      </w:r>
    </w:p>
    <w:p w14:paraId="762D0AC6" w14:textId="390346B7" w:rsidR="00992A46" w:rsidRDefault="00992A46" w:rsidP="00992A46">
      <w:pPr>
        <w:spacing w:after="0" w:line="240" w:lineRule="auto"/>
        <w:jc w:val="both"/>
        <w:rPr>
          <w:rFonts w:ascii="Times New Roman" w:hAnsi="Times New Roman" w:cs="Times New Roman"/>
          <w:bCs/>
          <w:sz w:val="24"/>
          <w:szCs w:val="24"/>
        </w:rPr>
      </w:pPr>
    </w:p>
    <w:p w14:paraId="5BEA3D57" w14:textId="280733CD" w:rsidR="00992A46" w:rsidRDefault="00992A46" w:rsidP="00992A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B68E5">
        <w:rPr>
          <w:rFonts w:ascii="Times New Roman" w:hAnsi="Times New Roman" w:cs="Times New Roman"/>
          <w:bCs/>
          <w:sz w:val="24"/>
          <w:szCs w:val="24"/>
          <w:u w:val="single"/>
        </w:rPr>
        <w:t>Title 15, Chapter 155, § 155.0</w:t>
      </w:r>
      <w:r w:rsidR="0079299D" w:rsidRPr="008B68E5">
        <w:rPr>
          <w:rFonts w:ascii="Times New Roman" w:hAnsi="Times New Roman" w:cs="Times New Roman"/>
          <w:bCs/>
          <w:sz w:val="24"/>
          <w:szCs w:val="24"/>
          <w:u w:val="single"/>
        </w:rPr>
        <w:t>10</w:t>
      </w:r>
      <w:r w:rsidR="007B5843" w:rsidRPr="008B68E5">
        <w:rPr>
          <w:rFonts w:ascii="Times New Roman" w:hAnsi="Times New Roman" w:cs="Times New Roman"/>
          <w:bCs/>
          <w:sz w:val="24"/>
          <w:szCs w:val="24"/>
          <w:u w:val="single"/>
        </w:rPr>
        <w:t xml:space="preserve">, </w:t>
      </w:r>
      <w:r w:rsidR="0079299D" w:rsidRPr="008B68E5">
        <w:rPr>
          <w:rFonts w:ascii="Times New Roman" w:hAnsi="Times New Roman" w:cs="Times New Roman"/>
          <w:bCs/>
          <w:sz w:val="24"/>
          <w:szCs w:val="24"/>
          <w:u w:val="single"/>
        </w:rPr>
        <w:t>3</w:t>
      </w:r>
      <w:r w:rsidR="007B5843" w:rsidRPr="008B68E5">
        <w:rPr>
          <w:rFonts w:ascii="Times New Roman" w:hAnsi="Times New Roman" w:cs="Times New Roman"/>
          <w:bCs/>
          <w:sz w:val="24"/>
          <w:szCs w:val="24"/>
          <w:u w:val="single"/>
        </w:rPr>
        <w:t xml:space="preserve">, </w:t>
      </w:r>
      <w:r w:rsidR="0079299D" w:rsidRPr="008B68E5">
        <w:rPr>
          <w:rFonts w:ascii="Times New Roman" w:hAnsi="Times New Roman" w:cs="Times New Roman"/>
          <w:bCs/>
          <w:sz w:val="24"/>
          <w:szCs w:val="24"/>
          <w:u w:val="single"/>
        </w:rPr>
        <w:t>Table A</w:t>
      </w:r>
      <w:r w:rsidR="00C6363E" w:rsidRPr="008B68E5">
        <w:rPr>
          <w:rFonts w:ascii="Times New Roman" w:hAnsi="Times New Roman" w:cs="Times New Roman"/>
          <w:bCs/>
          <w:sz w:val="24"/>
          <w:szCs w:val="24"/>
          <w:u w:val="single"/>
        </w:rPr>
        <w:t xml:space="preserve">, </w:t>
      </w:r>
      <w:proofErr w:type="spellStart"/>
      <w:r w:rsidR="00C6363E" w:rsidRPr="008B68E5">
        <w:rPr>
          <w:rFonts w:ascii="Times New Roman" w:hAnsi="Times New Roman" w:cs="Times New Roman"/>
          <w:bCs/>
          <w:sz w:val="24"/>
          <w:szCs w:val="24"/>
          <w:u w:val="single"/>
        </w:rPr>
        <w:t>i</w:t>
      </w:r>
      <w:proofErr w:type="spellEnd"/>
      <w:r w:rsidR="00C6363E" w:rsidRPr="008B68E5">
        <w:rPr>
          <w:rFonts w:ascii="Times New Roman" w:hAnsi="Times New Roman" w:cs="Times New Roman"/>
          <w:bCs/>
          <w:sz w:val="24"/>
          <w:szCs w:val="24"/>
          <w:u w:val="single"/>
        </w:rPr>
        <w:t>.</w:t>
      </w:r>
      <w:r w:rsidR="0079299D" w:rsidRPr="008B68E5">
        <w:rPr>
          <w:rFonts w:ascii="Times New Roman" w:hAnsi="Times New Roman" w:cs="Times New Roman"/>
          <w:bCs/>
          <w:sz w:val="24"/>
          <w:szCs w:val="24"/>
          <w:u w:val="single"/>
        </w:rPr>
        <w:t xml:space="preserve"> Setbacks</w:t>
      </w:r>
      <w:r w:rsidR="0065768D" w:rsidRPr="008B68E5">
        <w:rPr>
          <w:rFonts w:ascii="Times New Roman" w:hAnsi="Times New Roman" w:cs="Times New Roman"/>
          <w:bCs/>
          <w:sz w:val="24"/>
          <w:szCs w:val="24"/>
          <w:u w:val="single"/>
        </w:rPr>
        <w:t xml:space="preserve"> / Dimension</w:t>
      </w:r>
      <w:r w:rsidR="007B5843">
        <w:rPr>
          <w:rFonts w:ascii="Times New Roman" w:hAnsi="Times New Roman" w:cs="Times New Roman"/>
          <w:bCs/>
          <w:sz w:val="24"/>
          <w:szCs w:val="24"/>
        </w:rPr>
        <w:t>,</w:t>
      </w:r>
      <w:r>
        <w:rPr>
          <w:rFonts w:ascii="Times New Roman" w:hAnsi="Times New Roman" w:cs="Times New Roman"/>
          <w:bCs/>
          <w:sz w:val="24"/>
          <w:szCs w:val="24"/>
        </w:rPr>
        <w:t xml:space="preserve"> shall be amended by </w:t>
      </w:r>
      <w:r w:rsidR="0079299D">
        <w:rPr>
          <w:rFonts w:ascii="Times New Roman" w:hAnsi="Times New Roman" w:cs="Times New Roman"/>
          <w:bCs/>
          <w:sz w:val="24"/>
          <w:szCs w:val="24"/>
        </w:rPr>
        <w:t>deleting duplicate language to read as fo</w:t>
      </w:r>
      <w:r>
        <w:rPr>
          <w:rFonts w:ascii="Times New Roman" w:hAnsi="Times New Roman" w:cs="Times New Roman"/>
          <w:bCs/>
          <w:sz w:val="24"/>
          <w:szCs w:val="24"/>
        </w:rPr>
        <w:t>llows:</w:t>
      </w:r>
    </w:p>
    <w:p w14:paraId="0CCB1FA4" w14:textId="67898927" w:rsidR="00992A46" w:rsidRDefault="00992A46" w:rsidP="00992A46">
      <w:pPr>
        <w:spacing w:after="0" w:line="240" w:lineRule="auto"/>
        <w:jc w:val="both"/>
        <w:rPr>
          <w:rFonts w:ascii="Times New Roman" w:hAnsi="Times New Roman" w:cs="Times New Roman"/>
          <w:bCs/>
          <w:sz w:val="24"/>
          <w:szCs w:val="24"/>
        </w:rPr>
      </w:pPr>
    </w:p>
    <w:p w14:paraId="6B410654" w14:textId="7FC7CE58" w:rsidR="002F7A64" w:rsidRDefault="00992A46" w:rsidP="002F7A6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t>“</w:t>
      </w:r>
      <w:proofErr w:type="spellStart"/>
      <w:r w:rsidR="002F7A64" w:rsidRPr="002F7A64">
        <w:rPr>
          <w:rFonts w:ascii="Times New Roman" w:hAnsi="Times New Roman" w:cs="Times New Roman"/>
          <w:bCs/>
          <w:sz w:val="24"/>
          <w:szCs w:val="24"/>
        </w:rPr>
        <w:t>i</w:t>
      </w:r>
      <w:proofErr w:type="spellEnd"/>
      <w:r w:rsidR="002F7A64" w:rsidRPr="002F7A64">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002F7A64" w:rsidRPr="002F7A64">
        <w:rPr>
          <w:rFonts w:ascii="Times New Roman" w:hAnsi="Times New Roman" w:cs="Times New Roman"/>
          <w:bCs/>
          <w:sz w:val="24"/>
          <w:szCs w:val="24"/>
        </w:rPr>
        <w:t xml:space="preserve">Setbacks. </w:t>
      </w:r>
      <w:r w:rsidR="002F7A64">
        <w:rPr>
          <w:rFonts w:ascii="Times New Roman" w:hAnsi="Times New Roman" w:cs="Times New Roman"/>
          <w:bCs/>
          <w:sz w:val="24"/>
          <w:szCs w:val="24"/>
        </w:rPr>
        <w:t xml:space="preserve"> </w:t>
      </w:r>
    </w:p>
    <w:p w14:paraId="057A9196" w14:textId="2574E938" w:rsidR="00225E77" w:rsidRDefault="002F7A64" w:rsidP="00925CF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2F7A64">
        <w:rPr>
          <w:rFonts w:ascii="Times New Roman" w:hAnsi="Times New Roman" w:cs="Times New Roman"/>
          <w:bCs/>
          <w:sz w:val="24"/>
          <w:szCs w:val="24"/>
        </w:rPr>
        <w:t>.</w:t>
      </w:r>
      <w:r>
        <w:rPr>
          <w:rFonts w:ascii="Times New Roman" w:hAnsi="Times New Roman" w:cs="Times New Roman"/>
          <w:bCs/>
          <w:sz w:val="24"/>
          <w:szCs w:val="24"/>
        </w:rPr>
        <w:t>”</w:t>
      </w:r>
      <w:r w:rsidRPr="002F7A64">
        <w:rPr>
          <w:rFonts w:ascii="Times New Roman" w:hAnsi="Times New Roman" w:cs="Times New Roman"/>
          <w:bCs/>
          <w:sz w:val="24"/>
          <w:szCs w:val="24"/>
        </w:rPr>
        <w:t xml:space="preserve"> </w:t>
      </w:r>
    </w:p>
    <w:p w14:paraId="2F3505D0" w14:textId="202CB775" w:rsidR="00062B00" w:rsidRDefault="00062B00" w:rsidP="00062B00">
      <w:pPr>
        <w:spacing w:after="0" w:line="240" w:lineRule="auto"/>
        <w:ind w:left="720" w:hanging="720"/>
        <w:jc w:val="both"/>
        <w:rPr>
          <w:rFonts w:ascii="Times New Roman" w:hAnsi="Times New Roman" w:cs="Times New Roman"/>
          <w:bCs/>
          <w:sz w:val="24"/>
          <w:szCs w:val="24"/>
        </w:rPr>
      </w:pPr>
    </w:p>
    <w:p w14:paraId="6AE83814" w14:textId="3777FC6D" w:rsidR="00770B5E" w:rsidRDefault="00062B00" w:rsidP="00770B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F7A64" w:rsidRPr="008B68E5">
        <w:rPr>
          <w:rFonts w:ascii="Times New Roman" w:hAnsi="Times New Roman" w:cs="Times New Roman"/>
          <w:bCs/>
          <w:sz w:val="24"/>
          <w:szCs w:val="24"/>
          <w:u w:val="single"/>
        </w:rPr>
        <w:t>Title 15, Chapter 155, § 155.010, 3, Table A</w:t>
      </w:r>
      <w:r w:rsidR="00BA20DD">
        <w:rPr>
          <w:rFonts w:ascii="Times New Roman" w:hAnsi="Times New Roman" w:cs="Times New Roman"/>
          <w:bCs/>
          <w:sz w:val="24"/>
          <w:szCs w:val="24"/>
          <w:u w:val="single"/>
        </w:rPr>
        <w:t>,</w:t>
      </w:r>
      <w:r w:rsidR="002F7A64" w:rsidRPr="008B68E5">
        <w:rPr>
          <w:rFonts w:ascii="Times New Roman" w:hAnsi="Times New Roman" w:cs="Times New Roman"/>
          <w:bCs/>
          <w:sz w:val="24"/>
          <w:szCs w:val="24"/>
          <w:u w:val="single"/>
        </w:rPr>
        <w:t xml:space="preserve"> </w:t>
      </w:r>
      <w:proofErr w:type="spellStart"/>
      <w:r w:rsidR="00676B6D" w:rsidRPr="008B68E5">
        <w:rPr>
          <w:rFonts w:ascii="Times New Roman" w:hAnsi="Times New Roman" w:cs="Times New Roman"/>
          <w:bCs/>
          <w:sz w:val="24"/>
          <w:szCs w:val="24"/>
          <w:u w:val="single"/>
        </w:rPr>
        <w:t>i</w:t>
      </w:r>
      <w:proofErr w:type="spellEnd"/>
      <w:r w:rsidR="00676B6D" w:rsidRPr="008B68E5">
        <w:rPr>
          <w:rFonts w:ascii="Times New Roman" w:hAnsi="Times New Roman" w:cs="Times New Roman"/>
          <w:bCs/>
          <w:sz w:val="24"/>
          <w:szCs w:val="24"/>
          <w:u w:val="single"/>
        </w:rPr>
        <w:t xml:space="preserve">. </w:t>
      </w:r>
      <w:r w:rsidR="002F7A64" w:rsidRPr="008B68E5">
        <w:rPr>
          <w:rFonts w:ascii="Times New Roman" w:hAnsi="Times New Roman" w:cs="Times New Roman"/>
          <w:bCs/>
          <w:sz w:val="24"/>
          <w:szCs w:val="24"/>
          <w:u w:val="single"/>
        </w:rPr>
        <w:t>Setbacks</w:t>
      </w:r>
      <w:r w:rsidR="0065768D" w:rsidRPr="008B68E5">
        <w:rPr>
          <w:rFonts w:ascii="Times New Roman" w:hAnsi="Times New Roman" w:cs="Times New Roman"/>
          <w:bCs/>
          <w:sz w:val="24"/>
          <w:szCs w:val="24"/>
          <w:u w:val="single"/>
        </w:rPr>
        <w:t xml:space="preserve"> / Standard</w:t>
      </w:r>
      <w:r w:rsidR="002F7A64">
        <w:rPr>
          <w:rFonts w:ascii="Times New Roman" w:hAnsi="Times New Roman" w:cs="Times New Roman"/>
          <w:bCs/>
          <w:sz w:val="24"/>
          <w:szCs w:val="24"/>
        </w:rPr>
        <w:t xml:space="preserve">, shall be amended by </w:t>
      </w:r>
      <w:r w:rsidR="00770B5E">
        <w:rPr>
          <w:rFonts w:ascii="Times New Roman" w:hAnsi="Times New Roman" w:cs="Times New Roman"/>
          <w:bCs/>
          <w:sz w:val="24"/>
          <w:szCs w:val="24"/>
        </w:rPr>
        <w:t xml:space="preserve">adding </w:t>
      </w:r>
      <w:r w:rsidR="00770B5E" w:rsidRPr="00CC246E">
        <w:rPr>
          <w:rFonts w:ascii="Times New Roman" w:hAnsi="Times New Roman" w:cs="Times New Roman"/>
          <w:bCs/>
          <w:sz w:val="24"/>
          <w:szCs w:val="24"/>
        </w:rPr>
        <w:t xml:space="preserve">by </w:t>
      </w:r>
      <w:r w:rsidR="00770B5E">
        <w:rPr>
          <w:rFonts w:ascii="Times New Roman" w:hAnsi="Times New Roman" w:cs="Times New Roman"/>
          <w:bCs/>
          <w:sz w:val="24"/>
          <w:szCs w:val="24"/>
        </w:rPr>
        <w:t>adding reference to buffer yards in 155.063 to read as follows</w:t>
      </w:r>
      <w:r w:rsidR="00770B5E" w:rsidRPr="00CC246E">
        <w:rPr>
          <w:rFonts w:ascii="Times New Roman" w:hAnsi="Times New Roman" w:cs="Times New Roman"/>
          <w:bCs/>
          <w:sz w:val="24"/>
          <w:szCs w:val="24"/>
        </w:rPr>
        <w:t>:</w:t>
      </w:r>
    </w:p>
    <w:p w14:paraId="09CCDF10" w14:textId="77777777" w:rsidR="00676B6D" w:rsidRDefault="00676B6D" w:rsidP="00225E77">
      <w:pPr>
        <w:spacing w:after="0" w:line="240" w:lineRule="auto"/>
        <w:jc w:val="both"/>
        <w:rPr>
          <w:rFonts w:ascii="Times New Roman" w:hAnsi="Times New Roman" w:cs="Times New Roman"/>
          <w:bCs/>
          <w:sz w:val="24"/>
          <w:szCs w:val="24"/>
        </w:rPr>
      </w:pPr>
    </w:p>
    <w:p w14:paraId="5C4B12CB" w14:textId="76F8F17D" w:rsidR="00676B6D" w:rsidRPr="00676B6D" w:rsidRDefault="00676B6D" w:rsidP="00676B6D">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676B6D">
        <w:rPr>
          <w:rFonts w:ascii="Times New Roman" w:hAnsi="Times New Roman" w:cs="Times New Roman"/>
          <w:bCs/>
          <w:sz w:val="24"/>
          <w:szCs w:val="24"/>
        </w:rPr>
        <w:t>Front Lot Line: Shall be determined by required buffer yards in 155.063</w:t>
      </w:r>
      <w:r w:rsidR="0065768D">
        <w:rPr>
          <w:rFonts w:ascii="Times New Roman" w:hAnsi="Times New Roman" w:cs="Times New Roman"/>
          <w:bCs/>
          <w:sz w:val="24"/>
          <w:szCs w:val="24"/>
        </w:rPr>
        <w:t>. 15 feet minimum or as platted, 6’</w:t>
      </w:r>
      <w:r w:rsidRPr="00676B6D">
        <w:rPr>
          <w:rFonts w:ascii="Times New Roman" w:hAnsi="Times New Roman" w:cs="Times New Roman"/>
          <w:bCs/>
          <w:sz w:val="24"/>
          <w:szCs w:val="24"/>
        </w:rPr>
        <w:t xml:space="preserve"> maximum* </w:t>
      </w:r>
    </w:p>
    <w:p w14:paraId="35A0E1F2" w14:textId="77777777" w:rsidR="00676B6D" w:rsidRDefault="00676B6D" w:rsidP="00676B6D">
      <w:pPr>
        <w:spacing w:after="0" w:line="240" w:lineRule="auto"/>
        <w:ind w:left="720"/>
        <w:jc w:val="both"/>
        <w:rPr>
          <w:rFonts w:ascii="Times New Roman" w:hAnsi="Times New Roman" w:cs="Times New Roman"/>
          <w:bCs/>
          <w:sz w:val="24"/>
          <w:szCs w:val="24"/>
        </w:rPr>
      </w:pPr>
    </w:p>
    <w:p w14:paraId="471CE10B" w14:textId="3BCDEFC5" w:rsidR="00676B6D" w:rsidRPr="00676B6D" w:rsidRDefault="00676B6D" w:rsidP="00676B6D">
      <w:pPr>
        <w:spacing w:after="0" w:line="240" w:lineRule="auto"/>
        <w:ind w:left="720"/>
        <w:jc w:val="both"/>
        <w:rPr>
          <w:rFonts w:ascii="Times New Roman" w:hAnsi="Times New Roman" w:cs="Times New Roman"/>
          <w:bCs/>
          <w:sz w:val="24"/>
          <w:szCs w:val="24"/>
        </w:rPr>
      </w:pPr>
      <w:r w:rsidRPr="00676B6D">
        <w:rPr>
          <w:rFonts w:ascii="Times New Roman" w:hAnsi="Times New Roman" w:cs="Times New Roman"/>
          <w:bCs/>
          <w:sz w:val="24"/>
          <w:szCs w:val="24"/>
        </w:rPr>
        <w:t>Side Lot Line: Shall be determined by required buffer yards in 155.063. 10 feet minimum except where common party wall developments are constructed</w:t>
      </w:r>
      <w:r w:rsidR="0065768D">
        <w:rPr>
          <w:rFonts w:ascii="Times New Roman" w:hAnsi="Times New Roman" w:cs="Times New Roman"/>
          <w:bCs/>
          <w:sz w:val="24"/>
          <w:szCs w:val="24"/>
        </w:rPr>
        <w:t>.</w:t>
      </w:r>
    </w:p>
    <w:p w14:paraId="7808C878" w14:textId="77777777" w:rsidR="00676B6D" w:rsidRDefault="00676B6D" w:rsidP="00676B6D">
      <w:pPr>
        <w:spacing w:after="0" w:line="240" w:lineRule="auto"/>
        <w:ind w:firstLine="720"/>
        <w:jc w:val="both"/>
        <w:rPr>
          <w:rFonts w:ascii="Times New Roman" w:hAnsi="Times New Roman" w:cs="Times New Roman"/>
          <w:bCs/>
          <w:sz w:val="24"/>
          <w:szCs w:val="24"/>
        </w:rPr>
      </w:pPr>
    </w:p>
    <w:p w14:paraId="39F24108" w14:textId="77777777" w:rsidR="00676B6D" w:rsidRPr="00676B6D" w:rsidRDefault="00676B6D" w:rsidP="00676B6D">
      <w:pPr>
        <w:spacing w:after="0" w:line="240" w:lineRule="auto"/>
        <w:ind w:firstLine="720"/>
        <w:jc w:val="both"/>
        <w:rPr>
          <w:rFonts w:ascii="Times New Roman" w:hAnsi="Times New Roman" w:cs="Times New Roman"/>
          <w:bCs/>
          <w:sz w:val="24"/>
          <w:szCs w:val="24"/>
        </w:rPr>
      </w:pPr>
      <w:r w:rsidRPr="00676B6D">
        <w:rPr>
          <w:rFonts w:ascii="Times New Roman" w:hAnsi="Times New Roman" w:cs="Times New Roman"/>
          <w:bCs/>
          <w:sz w:val="24"/>
          <w:szCs w:val="24"/>
        </w:rPr>
        <w:t>Rear Lot Line: Shall be determined by required buffer yards in 155.063. 10 feet minimum</w:t>
      </w:r>
    </w:p>
    <w:p w14:paraId="03FF8F58" w14:textId="77777777" w:rsidR="00676B6D" w:rsidRDefault="00676B6D" w:rsidP="00676B6D">
      <w:pPr>
        <w:spacing w:after="0" w:line="240" w:lineRule="auto"/>
        <w:ind w:firstLine="720"/>
        <w:jc w:val="both"/>
        <w:rPr>
          <w:rFonts w:ascii="Times New Roman" w:hAnsi="Times New Roman" w:cs="Times New Roman"/>
          <w:bCs/>
          <w:sz w:val="24"/>
          <w:szCs w:val="24"/>
        </w:rPr>
      </w:pPr>
    </w:p>
    <w:p w14:paraId="752744DF" w14:textId="0B721B2A" w:rsidR="00676B6D" w:rsidRDefault="00676B6D" w:rsidP="00676B6D">
      <w:pPr>
        <w:spacing w:after="0" w:line="240" w:lineRule="auto"/>
        <w:ind w:firstLine="720"/>
        <w:jc w:val="both"/>
        <w:rPr>
          <w:rFonts w:ascii="Times New Roman" w:hAnsi="Times New Roman" w:cs="Times New Roman"/>
          <w:bCs/>
          <w:sz w:val="24"/>
          <w:szCs w:val="24"/>
        </w:rPr>
      </w:pPr>
      <w:r w:rsidRPr="00676B6D">
        <w:rPr>
          <w:rFonts w:ascii="Times New Roman" w:hAnsi="Times New Roman" w:cs="Times New Roman"/>
          <w:bCs/>
          <w:sz w:val="24"/>
          <w:szCs w:val="24"/>
        </w:rPr>
        <w:t xml:space="preserve">* </w:t>
      </w:r>
      <w:r w:rsidRPr="00B76359">
        <w:rPr>
          <w:rFonts w:ascii="Times New Roman" w:hAnsi="Times New Roman" w:cs="Times New Roman"/>
          <w:bCs/>
          <w:i/>
          <w:iCs/>
          <w:sz w:val="24"/>
          <w:szCs w:val="24"/>
        </w:rPr>
        <w:t>See viii for requesting larger front setbacks</w:t>
      </w:r>
      <w:r w:rsidRPr="00676B6D">
        <w:rPr>
          <w:rFonts w:ascii="Times New Roman" w:hAnsi="Times New Roman" w:cs="Times New Roman"/>
          <w:bCs/>
          <w:sz w:val="24"/>
          <w:szCs w:val="24"/>
        </w:rPr>
        <w:t>.</w:t>
      </w:r>
      <w:r>
        <w:rPr>
          <w:rFonts w:ascii="Times New Roman" w:hAnsi="Times New Roman" w:cs="Times New Roman"/>
          <w:bCs/>
          <w:sz w:val="24"/>
          <w:szCs w:val="24"/>
        </w:rPr>
        <w:t>”</w:t>
      </w:r>
    </w:p>
    <w:p w14:paraId="1DD1D071" w14:textId="77777777" w:rsidR="00225E77" w:rsidRDefault="00225E77" w:rsidP="00225E77">
      <w:pPr>
        <w:spacing w:after="0" w:line="240" w:lineRule="auto"/>
        <w:jc w:val="both"/>
        <w:rPr>
          <w:rFonts w:ascii="Times New Roman" w:hAnsi="Times New Roman" w:cs="Times New Roman"/>
          <w:bCs/>
          <w:sz w:val="24"/>
          <w:szCs w:val="24"/>
        </w:rPr>
      </w:pPr>
    </w:p>
    <w:p w14:paraId="2278E3F0" w14:textId="0326CB54" w:rsidR="00770B5E" w:rsidRPr="002556C3" w:rsidRDefault="00E96F39" w:rsidP="00770B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F1B28" w:rsidRPr="008B68E5">
        <w:rPr>
          <w:rFonts w:ascii="Times New Roman" w:hAnsi="Times New Roman" w:cs="Times New Roman"/>
          <w:bCs/>
          <w:sz w:val="24"/>
          <w:szCs w:val="24"/>
          <w:u w:val="single"/>
        </w:rPr>
        <w:t>Title 15, Chapter 155, § 155.010, 3, Table A</w:t>
      </w:r>
      <w:r w:rsidR="00BA20DD">
        <w:rPr>
          <w:rFonts w:ascii="Times New Roman" w:hAnsi="Times New Roman" w:cs="Times New Roman"/>
          <w:bCs/>
          <w:sz w:val="24"/>
          <w:szCs w:val="24"/>
          <w:u w:val="single"/>
        </w:rPr>
        <w:t>,</w:t>
      </w:r>
      <w:r w:rsidR="001F1B28" w:rsidRPr="008B68E5">
        <w:rPr>
          <w:rFonts w:ascii="Times New Roman" w:hAnsi="Times New Roman" w:cs="Times New Roman"/>
          <w:bCs/>
          <w:sz w:val="24"/>
          <w:szCs w:val="24"/>
          <w:u w:val="single"/>
        </w:rPr>
        <w:t xml:space="preserve"> viii. Parking Lot Location</w:t>
      </w:r>
      <w:r w:rsidR="001F1B28" w:rsidRPr="001F1B28">
        <w:rPr>
          <w:rFonts w:ascii="Times New Roman" w:hAnsi="Times New Roman" w:cs="Times New Roman"/>
          <w:bCs/>
          <w:sz w:val="24"/>
          <w:szCs w:val="24"/>
        </w:rPr>
        <w:t xml:space="preserve">, shall be </w:t>
      </w:r>
    </w:p>
    <w:p w14:paraId="15F1B304" w14:textId="032A1129" w:rsidR="002556C3" w:rsidRDefault="008B68E5" w:rsidP="00E96F3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2556C3" w:rsidRPr="002556C3">
        <w:rPr>
          <w:rFonts w:ascii="Times New Roman" w:hAnsi="Times New Roman" w:cs="Times New Roman"/>
          <w:bCs/>
          <w:sz w:val="24"/>
          <w:szCs w:val="24"/>
        </w:rPr>
        <w:t>eleted</w:t>
      </w:r>
      <w:r w:rsidR="00770B5E">
        <w:rPr>
          <w:rFonts w:ascii="Times New Roman" w:hAnsi="Times New Roman" w:cs="Times New Roman"/>
          <w:bCs/>
          <w:sz w:val="24"/>
          <w:szCs w:val="24"/>
        </w:rPr>
        <w:t xml:space="preserve"> </w:t>
      </w:r>
      <w:r w:rsidR="002556C3" w:rsidRPr="002556C3">
        <w:rPr>
          <w:rFonts w:ascii="Times New Roman" w:hAnsi="Times New Roman" w:cs="Times New Roman"/>
          <w:bCs/>
          <w:sz w:val="24"/>
          <w:szCs w:val="24"/>
        </w:rPr>
        <w:t xml:space="preserve">in its entirety and inserted in lieu thereof shall be </w:t>
      </w:r>
      <w:r w:rsidR="00770B5E">
        <w:rPr>
          <w:rFonts w:ascii="Times New Roman" w:hAnsi="Times New Roman" w:cs="Times New Roman"/>
          <w:bCs/>
          <w:sz w:val="24"/>
          <w:szCs w:val="24"/>
        </w:rPr>
        <w:t>the following:</w:t>
      </w:r>
    </w:p>
    <w:p w14:paraId="4B520E8F" w14:textId="77777777" w:rsidR="002A6691" w:rsidRDefault="002A6691" w:rsidP="00E96F39">
      <w:pPr>
        <w:spacing w:after="0" w:line="240" w:lineRule="auto"/>
        <w:jc w:val="both"/>
        <w:rPr>
          <w:rFonts w:ascii="Times New Roman" w:hAnsi="Times New Roman" w:cs="Times New Roman"/>
          <w:bCs/>
          <w:sz w:val="24"/>
          <w:szCs w:val="24"/>
        </w:rPr>
      </w:pPr>
    </w:p>
    <w:p w14:paraId="53826543" w14:textId="69366B79" w:rsidR="002A6691" w:rsidRDefault="002A6691" w:rsidP="002A6691">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2A6691">
        <w:rPr>
          <w:rFonts w:ascii="Times New Roman" w:hAnsi="Times New Roman" w:cs="Times New Roman"/>
          <w:bCs/>
          <w:sz w:val="24"/>
          <w:szCs w:val="24"/>
        </w:rPr>
        <w:t>Rear yard and side yard preferred. No more than 25% of parking shall be located between the building façade and any public street or trail, unless approved through Development Plan Approval. Structures on corner lots will be considered to have two front building facades facing public streets.</w:t>
      </w:r>
    </w:p>
    <w:p w14:paraId="67C5E296" w14:textId="77777777" w:rsidR="00C6363E" w:rsidRPr="002A6691" w:rsidRDefault="00C6363E" w:rsidP="002A6691">
      <w:pPr>
        <w:spacing w:after="0" w:line="240" w:lineRule="auto"/>
        <w:ind w:left="720"/>
        <w:jc w:val="both"/>
        <w:rPr>
          <w:rFonts w:ascii="Times New Roman" w:hAnsi="Times New Roman" w:cs="Times New Roman"/>
          <w:bCs/>
          <w:sz w:val="24"/>
          <w:szCs w:val="24"/>
        </w:rPr>
      </w:pPr>
    </w:p>
    <w:p w14:paraId="4C73A763" w14:textId="651A0D6D" w:rsidR="002A6691" w:rsidRDefault="002A6691" w:rsidP="00C6363E">
      <w:pPr>
        <w:spacing w:after="0" w:line="240" w:lineRule="auto"/>
        <w:ind w:left="720"/>
        <w:jc w:val="both"/>
        <w:rPr>
          <w:rFonts w:ascii="Times New Roman" w:hAnsi="Times New Roman" w:cs="Times New Roman"/>
          <w:bCs/>
          <w:sz w:val="24"/>
          <w:szCs w:val="24"/>
        </w:rPr>
      </w:pPr>
      <w:r w:rsidRPr="002A6691">
        <w:rPr>
          <w:rFonts w:ascii="Times New Roman" w:hAnsi="Times New Roman" w:cs="Times New Roman"/>
          <w:bCs/>
          <w:sz w:val="24"/>
          <w:szCs w:val="24"/>
        </w:rPr>
        <w:t xml:space="preserve">Uses requesting more than 25% of parking between the building facade and any public street shall provide a </w:t>
      </w:r>
      <w:r w:rsidR="00BB2868">
        <w:rPr>
          <w:rFonts w:ascii="Times New Roman" w:hAnsi="Times New Roman" w:cs="Times New Roman"/>
          <w:bCs/>
          <w:sz w:val="24"/>
          <w:szCs w:val="24"/>
        </w:rPr>
        <w:t>1</w:t>
      </w:r>
      <w:r w:rsidRPr="002A6691">
        <w:rPr>
          <w:rFonts w:ascii="Times New Roman" w:hAnsi="Times New Roman" w:cs="Times New Roman"/>
          <w:bCs/>
          <w:sz w:val="24"/>
          <w:szCs w:val="24"/>
        </w:rPr>
        <w:t xml:space="preserve">5 foot </w:t>
      </w:r>
      <w:r w:rsidR="00195720">
        <w:rPr>
          <w:rFonts w:ascii="Times New Roman" w:hAnsi="Times New Roman" w:cs="Times New Roman"/>
          <w:bCs/>
          <w:sz w:val="24"/>
          <w:szCs w:val="24"/>
        </w:rPr>
        <w:t xml:space="preserve">minimum </w:t>
      </w:r>
      <w:r w:rsidRPr="002A6691">
        <w:rPr>
          <w:rFonts w:ascii="Times New Roman" w:hAnsi="Times New Roman" w:cs="Times New Roman"/>
          <w:bCs/>
          <w:sz w:val="24"/>
          <w:szCs w:val="24"/>
        </w:rPr>
        <w:t xml:space="preserve">landscaped greenspace along any front property line. </w:t>
      </w:r>
    </w:p>
    <w:p w14:paraId="62C549B8" w14:textId="77777777" w:rsidR="00BB2868" w:rsidRPr="002A6691" w:rsidRDefault="00BB2868" w:rsidP="00C6363E">
      <w:pPr>
        <w:spacing w:after="0" w:line="240" w:lineRule="auto"/>
        <w:ind w:left="720"/>
        <w:jc w:val="both"/>
        <w:rPr>
          <w:rFonts w:ascii="Times New Roman" w:hAnsi="Times New Roman" w:cs="Times New Roman"/>
          <w:bCs/>
          <w:sz w:val="24"/>
          <w:szCs w:val="24"/>
        </w:rPr>
      </w:pPr>
    </w:p>
    <w:p w14:paraId="26056B47" w14:textId="21F4730F" w:rsidR="002A6691" w:rsidRDefault="002A6691" w:rsidP="00BB2868">
      <w:pPr>
        <w:spacing w:after="0" w:line="240" w:lineRule="auto"/>
        <w:ind w:firstLine="720"/>
        <w:jc w:val="both"/>
        <w:rPr>
          <w:rFonts w:ascii="Times New Roman" w:hAnsi="Times New Roman" w:cs="Times New Roman"/>
          <w:bCs/>
          <w:sz w:val="24"/>
          <w:szCs w:val="24"/>
        </w:rPr>
      </w:pPr>
      <w:r w:rsidRPr="002A6691">
        <w:rPr>
          <w:rFonts w:ascii="Times New Roman" w:hAnsi="Times New Roman" w:cs="Times New Roman"/>
          <w:bCs/>
          <w:sz w:val="24"/>
          <w:szCs w:val="24"/>
        </w:rPr>
        <w:t>Shared parking is encouraged on immediately adjacent lots in accordance with 155.066.</w:t>
      </w:r>
      <w:r w:rsidR="00BB2868">
        <w:rPr>
          <w:rFonts w:ascii="Times New Roman" w:hAnsi="Times New Roman" w:cs="Times New Roman"/>
          <w:bCs/>
          <w:sz w:val="24"/>
          <w:szCs w:val="24"/>
        </w:rPr>
        <w:t>”</w:t>
      </w:r>
    </w:p>
    <w:p w14:paraId="201D0FF0" w14:textId="77777777" w:rsidR="002556C3" w:rsidRDefault="002556C3" w:rsidP="00E96F39">
      <w:pPr>
        <w:spacing w:after="0" w:line="240" w:lineRule="auto"/>
        <w:jc w:val="both"/>
        <w:rPr>
          <w:rFonts w:ascii="Times New Roman" w:hAnsi="Times New Roman" w:cs="Times New Roman"/>
          <w:bCs/>
          <w:sz w:val="24"/>
          <w:szCs w:val="24"/>
        </w:rPr>
      </w:pPr>
    </w:p>
    <w:p w14:paraId="619B3249" w14:textId="5844F9E0" w:rsidR="00BB2868" w:rsidRDefault="00E74B4A" w:rsidP="00E96F3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B68E5">
        <w:rPr>
          <w:rFonts w:ascii="Times New Roman" w:hAnsi="Times New Roman" w:cs="Times New Roman"/>
          <w:bCs/>
          <w:sz w:val="24"/>
          <w:szCs w:val="24"/>
          <w:u w:val="single"/>
        </w:rPr>
        <w:t>Title 15, Chapter 155, § 155.0</w:t>
      </w:r>
      <w:r w:rsidR="00BB2868" w:rsidRPr="008B68E5">
        <w:rPr>
          <w:rFonts w:ascii="Times New Roman" w:hAnsi="Times New Roman" w:cs="Times New Roman"/>
          <w:bCs/>
          <w:sz w:val="24"/>
          <w:szCs w:val="24"/>
          <w:u w:val="single"/>
        </w:rPr>
        <w:t>10</w:t>
      </w:r>
      <w:r w:rsidRPr="008B68E5">
        <w:rPr>
          <w:rFonts w:ascii="Times New Roman" w:hAnsi="Times New Roman" w:cs="Times New Roman"/>
          <w:bCs/>
          <w:sz w:val="24"/>
          <w:szCs w:val="24"/>
          <w:u w:val="single"/>
        </w:rPr>
        <w:t xml:space="preserve">, </w:t>
      </w:r>
      <w:r w:rsidR="00BB2868" w:rsidRPr="008B68E5">
        <w:rPr>
          <w:rFonts w:ascii="Times New Roman" w:hAnsi="Times New Roman" w:cs="Times New Roman"/>
          <w:bCs/>
          <w:sz w:val="24"/>
          <w:szCs w:val="24"/>
          <w:u w:val="single"/>
        </w:rPr>
        <w:t>3</w:t>
      </w:r>
      <w:r w:rsidRPr="008B68E5">
        <w:rPr>
          <w:rFonts w:ascii="Times New Roman" w:hAnsi="Times New Roman" w:cs="Times New Roman"/>
          <w:bCs/>
          <w:sz w:val="24"/>
          <w:szCs w:val="24"/>
          <w:u w:val="single"/>
        </w:rPr>
        <w:t xml:space="preserve">, </w:t>
      </w:r>
      <w:r w:rsidR="00BB2868" w:rsidRPr="008B68E5">
        <w:rPr>
          <w:rFonts w:ascii="Times New Roman" w:hAnsi="Times New Roman" w:cs="Times New Roman"/>
          <w:bCs/>
          <w:sz w:val="24"/>
          <w:szCs w:val="24"/>
          <w:u w:val="single"/>
        </w:rPr>
        <w:t xml:space="preserve">Table </w:t>
      </w:r>
      <w:r w:rsidRPr="008B68E5">
        <w:rPr>
          <w:rFonts w:ascii="Times New Roman" w:hAnsi="Times New Roman" w:cs="Times New Roman"/>
          <w:bCs/>
          <w:sz w:val="24"/>
          <w:szCs w:val="24"/>
          <w:u w:val="single"/>
        </w:rPr>
        <w:t>B</w:t>
      </w:r>
      <w:r w:rsidR="00AD2618" w:rsidRPr="008B68E5">
        <w:rPr>
          <w:rFonts w:ascii="Times New Roman" w:hAnsi="Times New Roman" w:cs="Times New Roman"/>
          <w:bCs/>
          <w:sz w:val="24"/>
          <w:szCs w:val="24"/>
          <w:u w:val="single"/>
        </w:rPr>
        <w:t>,</w:t>
      </w:r>
      <w:r w:rsidR="00BB2868" w:rsidRPr="008B68E5">
        <w:rPr>
          <w:rFonts w:ascii="Times New Roman" w:hAnsi="Times New Roman" w:cs="Times New Roman"/>
          <w:bCs/>
          <w:sz w:val="24"/>
          <w:szCs w:val="24"/>
          <w:u w:val="single"/>
        </w:rPr>
        <w:t xml:space="preserve"> ii. Setbacks </w:t>
      </w:r>
      <w:r w:rsidR="00663158" w:rsidRPr="008B68E5">
        <w:rPr>
          <w:rFonts w:ascii="Times New Roman" w:hAnsi="Times New Roman" w:cs="Times New Roman"/>
          <w:bCs/>
          <w:sz w:val="24"/>
          <w:szCs w:val="24"/>
          <w:u w:val="single"/>
        </w:rPr>
        <w:t>/ Dimension</w:t>
      </w:r>
      <w:r w:rsidR="00663158">
        <w:rPr>
          <w:rFonts w:ascii="Times New Roman" w:hAnsi="Times New Roman" w:cs="Times New Roman"/>
          <w:bCs/>
          <w:sz w:val="24"/>
          <w:szCs w:val="24"/>
        </w:rPr>
        <w:t xml:space="preserve"> </w:t>
      </w:r>
      <w:r w:rsidR="00BB2868" w:rsidRPr="00BB2868">
        <w:rPr>
          <w:rFonts w:ascii="Times New Roman" w:hAnsi="Times New Roman" w:cs="Times New Roman"/>
          <w:bCs/>
          <w:sz w:val="24"/>
          <w:szCs w:val="24"/>
        </w:rPr>
        <w:t>shall be amended by deleting duplicate language to read as follows:</w:t>
      </w:r>
    </w:p>
    <w:p w14:paraId="00A751C7" w14:textId="77777777" w:rsidR="00BB2868" w:rsidRDefault="00BB2868" w:rsidP="00E96F39">
      <w:pPr>
        <w:spacing w:after="0" w:line="240" w:lineRule="auto"/>
        <w:jc w:val="both"/>
        <w:rPr>
          <w:rFonts w:ascii="Times New Roman" w:hAnsi="Times New Roman" w:cs="Times New Roman"/>
          <w:bCs/>
          <w:sz w:val="24"/>
          <w:szCs w:val="24"/>
        </w:rPr>
      </w:pPr>
    </w:p>
    <w:p w14:paraId="1BB53E08" w14:textId="169E1500" w:rsidR="00B76359" w:rsidRDefault="00BB2868" w:rsidP="00BB28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Pr="00BB2868">
        <w:rPr>
          <w:rFonts w:ascii="Times New Roman" w:hAnsi="Times New Roman" w:cs="Times New Roman"/>
          <w:bCs/>
          <w:sz w:val="24"/>
          <w:szCs w:val="24"/>
        </w:rPr>
        <w:t>ii</w:t>
      </w:r>
      <w:r w:rsidR="00A377F3" w:rsidRPr="00BB2868">
        <w:rPr>
          <w:rFonts w:ascii="Times New Roman" w:hAnsi="Times New Roman" w:cs="Times New Roman"/>
          <w:bCs/>
          <w:sz w:val="24"/>
          <w:szCs w:val="24"/>
        </w:rPr>
        <w:t>. Setbacks</w:t>
      </w:r>
      <w:r w:rsidRPr="00BB2868">
        <w:rPr>
          <w:rFonts w:ascii="Times New Roman" w:hAnsi="Times New Roman" w:cs="Times New Roman"/>
          <w:bCs/>
          <w:sz w:val="24"/>
          <w:szCs w:val="24"/>
        </w:rPr>
        <w:t xml:space="preserve">. </w:t>
      </w:r>
    </w:p>
    <w:p w14:paraId="2DF8EFD9" w14:textId="40230CF7" w:rsidR="00BB2868" w:rsidRDefault="00BB2868"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BB2868">
        <w:rPr>
          <w:rFonts w:ascii="Times New Roman" w:hAnsi="Times New Roman" w:cs="Times New Roman"/>
          <w:bCs/>
          <w:sz w:val="24"/>
          <w:szCs w:val="24"/>
        </w:rPr>
        <w:t>.</w:t>
      </w:r>
      <w:r w:rsidR="003A702E">
        <w:rPr>
          <w:rFonts w:ascii="Times New Roman" w:hAnsi="Times New Roman" w:cs="Times New Roman"/>
          <w:bCs/>
          <w:sz w:val="24"/>
          <w:szCs w:val="24"/>
        </w:rPr>
        <w:t>”</w:t>
      </w:r>
      <w:r w:rsidRPr="00BB2868">
        <w:rPr>
          <w:rFonts w:ascii="Times New Roman" w:hAnsi="Times New Roman" w:cs="Times New Roman"/>
          <w:bCs/>
          <w:sz w:val="24"/>
          <w:szCs w:val="24"/>
        </w:rPr>
        <w:t xml:space="preserve"> </w:t>
      </w:r>
    </w:p>
    <w:p w14:paraId="695F37BF" w14:textId="77777777" w:rsidR="00BB2868" w:rsidRDefault="00BB2868" w:rsidP="00DA7EB9">
      <w:pPr>
        <w:spacing w:after="0" w:line="240" w:lineRule="auto"/>
        <w:ind w:left="720" w:hanging="720"/>
        <w:jc w:val="center"/>
        <w:rPr>
          <w:rFonts w:ascii="Times New Roman" w:hAnsi="Times New Roman" w:cs="Times New Roman"/>
          <w:b/>
          <w:sz w:val="24"/>
          <w:szCs w:val="24"/>
          <w:u w:val="single"/>
        </w:rPr>
      </w:pPr>
    </w:p>
    <w:p w14:paraId="47354FDD" w14:textId="59001177" w:rsidR="00BB2868" w:rsidRDefault="00DA7EB9" w:rsidP="00BB28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B2868" w:rsidRPr="008B68E5">
        <w:rPr>
          <w:rFonts w:ascii="Times New Roman" w:hAnsi="Times New Roman" w:cs="Times New Roman"/>
          <w:bCs/>
          <w:sz w:val="24"/>
          <w:szCs w:val="24"/>
          <w:u w:val="single"/>
        </w:rPr>
        <w:t>Title 15, Chapter 155, § 155.010, 3, Table B, ii. Setbacks</w:t>
      </w:r>
      <w:r w:rsidR="003A702E" w:rsidRPr="008B68E5">
        <w:rPr>
          <w:rFonts w:ascii="Times New Roman" w:hAnsi="Times New Roman" w:cs="Times New Roman"/>
          <w:bCs/>
          <w:sz w:val="24"/>
          <w:szCs w:val="24"/>
          <w:u w:val="single"/>
        </w:rPr>
        <w:t xml:space="preserve"> / </w:t>
      </w:r>
      <w:proofErr w:type="gramStart"/>
      <w:r w:rsidR="003A702E" w:rsidRPr="008B68E5">
        <w:rPr>
          <w:rFonts w:ascii="Times New Roman" w:hAnsi="Times New Roman" w:cs="Times New Roman"/>
          <w:bCs/>
          <w:sz w:val="24"/>
          <w:szCs w:val="24"/>
          <w:u w:val="single"/>
        </w:rPr>
        <w:t>Standard</w:t>
      </w:r>
      <w:r w:rsidR="003A702E">
        <w:rPr>
          <w:rFonts w:ascii="Times New Roman" w:hAnsi="Times New Roman" w:cs="Times New Roman"/>
          <w:bCs/>
          <w:sz w:val="24"/>
          <w:szCs w:val="24"/>
        </w:rPr>
        <w:t xml:space="preserve"> </w:t>
      </w:r>
      <w:r w:rsidR="00BB2868">
        <w:rPr>
          <w:rFonts w:ascii="Times New Roman" w:hAnsi="Times New Roman" w:cs="Times New Roman"/>
          <w:bCs/>
          <w:sz w:val="24"/>
          <w:szCs w:val="24"/>
        </w:rPr>
        <w:t xml:space="preserve"> shall</w:t>
      </w:r>
      <w:proofErr w:type="gramEnd"/>
      <w:r w:rsidR="00BB2868">
        <w:rPr>
          <w:rFonts w:ascii="Times New Roman" w:hAnsi="Times New Roman" w:cs="Times New Roman"/>
          <w:bCs/>
          <w:sz w:val="24"/>
          <w:szCs w:val="24"/>
        </w:rPr>
        <w:t xml:space="preserve"> be amended by adding reference to buffer yards in 155.063</w:t>
      </w:r>
      <w:r w:rsidR="008B68E5">
        <w:rPr>
          <w:rFonts w:ascii="Times New Roman" w:hAnsi="Times New Roman" w:cs="Times New Roman"/>
          <w:bCs/>
          <w:sz w:val="24"/>
          <w:szCs w:val="24"/>
        </w:rPr>
        <w:t>,</w:t>
      </w:r>
      <w:r w:rsidR="00BB2868">
        <w:rPr>
          <w:rFonts w:ascii="Times New Roman" w:hAnsi="Times New Roman" w:cs="Times New Roman"/>
          <w:bCs/>
          <w:sz w:val="24"/>
          <w:szCs w:val="24"/>
        </w:rPr>
        <w:t xml:space="preserve"> to read as follows</w:t>
      </w:r>
      <w:r w:rsidR="00BB2868" w:rsidRPr="00CC246E">
        <w:rPr>
          <w:rFonts w:ascii="Times New Roman" w:hAnsi="Times New Roman" w:cs="Times New Roman"/>
          <w:bCs/>
          <w:sz w:val="24"/>
          <w:szCs w:val="24"/>
        </w:rPr>
        <w:t>:</w:t>
      </w:r>
    </w:p>
    <w:p w14:paraId="381082B4" w14:textId="6345A3B4" w:rsidR="00BB2868" w:rsidRDefault="00BB2868" w:rsidP="00DA7EB9">
      <w:pPr>
        <w:spacing w:after="0" w:line="240" w:lineRule="auto"/>
        <w:jc w:val="both"/>
        <w:rPr>
          <w:rFonts w:ascii="Times New Roman" w:hAnsi="Times New Roman" w:cs="Times New Roman"/>
          <w:bCs/>
          <w:sz w:val="24"/>
          <w:szCs w:val="24"/>
        </w:rPr>
      </w:pPr>
    </w:p>
    <w:p w14:paraId="6BD917CF" w14:textId="6D251534" w:rsidR="00BB2868" w:rsidRDefault="00BB2868" w:rsidP="00BB286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BB2868">
        <w:rPr>
          <w:rFonts w:ascii="Times New Roman" w:hAnsi="Times New Roman" w:cs="Times New Roman"/>
          <w:bCs/>
          <w:sz w:val="24"/>
          <w:szCs w:val="24"/>
        </w:rPr>
        <w:t>Front Lot Line: Shall be determined by required buffer yards in 155.063. 20</w:t>
      </w:r>
      <w:r w:rsidR="0094392A">
        <w:rPr>
          <w:rFonts w:ascii="Times New Roman" w:hAnsi="Times New Roman" w:cs="Times New Roman"/>
          <w:bCs/>
          <w:sz w:val="24"/>
          <w:szCs w:val="24"/>
        </w:rPr>
        <w:t xml:space="preserve"> </w:t>
      </w:r>
      <w:r w:rsidRPr="00BB2868">
        <w:rPr>
          <w:rFonts w:ascii="Times New Roman" w:hAnsi="Times New Roman" w:cs="Times New Roman"/>
          <w:bCs/>
          <w:sz w:val="24"/>
          <w:szCs w:val="24"/>
        </w:rPr>
        <w:t>feet minimum, or as previously platted</w:t>
      </w:r>
      <w:r>
        <w:rPr>
          <w:rFonts w:ascii="Times New Roman" w:hAnsi="Times New Roman" w:cs="Times New Roman"/>
          <w:bCs/>
          <w:sz w:val="24"/>
          <w:szCs w:val="24"/>
        </w:rPr>
        <w:t>.</w:t>
      </w:r>
    </w:p>
    <w:p w14:paraId="5ED542FF" w14:textId="77777777" w:rsidR="00BB2868" w:rsidRPr="00BB2868" w:rsidRDefault="00BB2868" w:rsidP="00BB2868">
      <w:pPr>
        <w:spacing w:after="0" w:line="240" w:lineRule="auto"/>
        <w:ind w:left="720"/>
        <w:jc w:val="both"/>
        <w:rPr>
          <w:rFonts w:ascii="Times New Roman" w:hAnsi="Times New Roman" w:cs="Times New Roman"/>
          <w:bCs/>
          <w:sz w:val="24"/>
          <w:szCs w:val="24"/>
        </w:rPr>
      </w:pPr>
    </w:p>
    <w:p w14:paraId="02735325" w14:textId="45E00092" w:rsidR="00BB2868" w:rsidRDefault="00BB2868" w:rsidP="00BB2868">
      <w:pPr>
        <w:spacing w:after="0" w:line="240" w:lineRule="auto"/>
        <w:ind w:firstLine="720"/>
        <w:jc w:val="both"/>
        <w:rPr>
          <w:rFonts w:ascii="Times New Roman" w:hAnsi="Times New Roman" w:cs="Times New Roman"/>
          <w:bCs/>
          <w:sz w:val="24"/>
          <w:szCs w:val="24"/>
        </w:rPr>
      </w:pPr>
      <w:r w:rsidRPr="00BB2868">
        <w:rPr>
          <w:rFonts w:ascii="Times New Roman" w:hAnsi="Times New Roman" w:cs="Times New Roman"/>
          <w:bCs/>
          <w:sz w:val="24"/>
          <w:szCs w:val="24"/>
        </w:rPr>
        <w:t>Side Lot Line: Shall be determined by required buffer yards in 155.063. 15 feet minimum</w:t>
      </w:r>
      <w:r w:rsidR="0094392A">
        <w:rPr>
          <w:rFonts w:ascii="Times New Roman" w:hAnsi="Times New Roman" w:cs="Times New Roman"/>
          <w:bCs/>
          <w:sz w:val="24"/>
          <w:szCs w:val="24"/>
        </w:rPr>
        <w:t>.</w:t>
      </w:r>
    </w:p>
    <w:p w14:paraId="42AB6F77" w14:textId="77777777" w:rsidR="0094392A" w:rsidRPr="00BB2868" w:rsidRDefault="0094392A" w:rsidP="00BB2868">
      <w:pPr>
        <w:spacing w:after="0" w:line="240" w:lineRule="auto"/>
        <w:ind w:firstLine="720"/>
        <w:jc w:val="both"/>
        <w:rPr>
          <w:rFonts w:ascii="Times New Roman" w:hAnsi="Times New Roman" w:cs="Times New Roman"/>
          <w:bCs/>
          <w:sz w:val="24"/>
          <w:szCs w:val="24"/>
        </w:rPr>
      </w:pPr>
    </w:p>
    <w:p w14:paraId="01A6291B" w14:textId="03CD231B" w:rsidR="00BB2868" w:rsidRDefault="00BB2868" w:rsidP="0094392A">
      <w:pPr>
        <w:spacing w:after="0" w:line="240" w:lineRule="auto"/>
        <w:ind w:firstLine="720"/>
        <w:jc w:val="both"/>
        <w:rPr>
          <w:rFonts w:ascii="Times New Roman" w:hAnsi="Times New Roman" w:cs="Times New Roman"/>
          <w:bCs/>
          <w:sz w:val="24"/>
          <w:szCs w:val="24"/>
        </w:rPr>
      </w:pPr>
      <w:r w:rsidRPr="00BB2868">
        <w:rPr>
          <w:rFonts w:ascii="Times New Roman" w:hAnsi="Times New Roman" w:cs="Times New Roman"/>
          <w:bCs/>
          <w:sz w:val="24"/>
          <w:szCs w:val="24"/>
        </w:rPr>
        <w:t>Rear Lot Line: Shall be determined by required buffer yards in 155.063. 15 feet minimum</w:t>
      </w:r>
      <w:r w:rsidR="0094392A">
        <w:rPr>
          <w:rFonts w:ascii="Times New Roman" w:hAnsi="Times New Roman" w:cs="Times New Roman"/>
          <w:bCs/>
          <w:sz w:val="24"/>
          <w:szCs w:val="24"/>
        </w:rPr>
        <w:t>.</w:t>
      </w:r>
      <w:r w:rsidR="003A702E">
        <w:rPr>
          <w:rFonts w:ascii="Times New Roman" w:hAnsi="Times New Roman" w:cs="Times New Roman"/>
          <w:bCs/>
          <w:sz w:val="24"/>
          <w:szCs w:val="24"/>
        </w:rPr>
        <w:t>”</w:t>
      </w:r>
    </w:p>
    <w:p w14:paraId="162B3276" w14:textId="77777777" w:rsidR="00BB2868" w:rsidRDefault="00BB2868" w:rsidP="00DA7EB9">
      <w:pPr>
        <w:spacing w:after="0" w:line="240" w:lineRule="auto"/>
        <w:jc w:val="both"/>
        <w:rPr>
          <w:rFonts w:ascii="Times New Roman" w:hAnsi="Times New Roman" w:cs="Times New Roman"/>
          <w:bCs/>
          <w:sz w:val="24"/>
          <w:szCs w:val="24"/>
        </w:rPr>
      </w:pPr>
    </w:p>
    <w:p w14:paraId="17DC1F01" w14:textId="2F9EE30A" w:rsidR="0094392A" w:rsidRPr="0094392A" w:rsidRDefault="002110B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4392A" w:rsidRPr="008B68E5">
        <w:rPr>
          <w:rFonts w:ascii="Times New Roman" w:hAnsi="Times New Roman" w:cs="Times New Roman"/>
          <w:bCs/>
          <w:sz w:val="24"/>
          <w:szCs w:val="24"/>
          <w:u w:val="single"/>
        </w:rPr>
        <w:t xml:space="preserve">Title 15, Chapter 155, § 155.010, </w:t>
      </w:r>
      <w:r w:rsidR="00BA20DD">
        <w:rPr>
          <w:rFonts w:ascii="Times New Roman" w:hAnsi="Times New Roman" w:cs="Times New Roman"/>
          <w:bCs/>
          <w:sz w:val="24"/>
          <w:szCs w:val="24"/>
          <w:u w:val="single"/>
        </w:rPr>
        <w:t>3,</w:t>
      </w:r>
      <w:r w:rsidR="0094392A" w:rsidRPr="008B68E5">
        <w:rPr>
          <w:rFonts w:ascii="Times New Roman" w:hAnsi="Times New Roman" w:cs="Times New Roman"/>
          <w:bCs/>
          <w:sz w:val="24"/>
          <w:szCs w:val="24"/>
          <w:u w:val="single"/>
        </w:rPr>
        <w:t xml:space="preserve"> Table B </w:t>
      </w:r>
      <w:proofErr w:type="gramStart"/>
      <w:r w:rsidR="0094392A" w:rsidRPr="008B68E5">
        <w:rPr>
          <w:rFonts w:ascii="Times New Roman" w:hAnsi="Times New Roman" w:cs="Times New Roman"/>
          <w:bCs/>
          <w:sz w:val="24"/>
          <w:szCs w:val="24"/>
          <w:u w:val="single"/>
        </w:rPr>
        <w:t>viii.</w:t>
      </w:r>
      <w:r w:rsidR="003A702E" w:rsidRPr="008B68E5">
        <w:rPr>
          <w:rFonts w:ascii="Times New Roman" w:hAnsi="Times New Roman" w:cs="Times New Roman"/>
          <w:bCs/>
          <w:sz w:val="24"/>
          <w:szCs w:val="24"/>
          <w:u w:val="single"/>
        </w:rPr>
        <w:t>,</w:t>
      </w:r>
      <w:proofErr w:type="gramEnd"/>
      <w:r w:rsidR="0094392A" w:rsidRPr="008B68E5">
        <w:rPr>
          <w:rFonts w:ascii="Times New Roman" w:hAnsi="Times New Roman" w:cs="Times New Roman"/>
          <w:bCs/>
          <w:sz w:val="24"/>
          <w:szCs w:val="24"/>
          <w:u w:val="single"/>
        </w:rPr>
        <w:t xml:space="preserve"> Parking Lot Location</w:t>
      </w:r>
      <w:r w:rsidR="0094392A" w:rsidRPr="0094392A">
        <w:rPr>
          <w:rFonts w:ascii="Times New Roman" w:hAnsi="Times New Roman" w:cs="Times New Roman"/>
          <w:bCs/>
          <w:sz w:val="24"/>
          <w:szCs w:val="24"/>
        </w:rPr>
        <w:t xml:space="preserve">, shall be </w:t>
      </w:r>
    </w:p>
    <w:p w14:paraId="35D3C0A4" w14:textId="170197D8" w:rsidR="0094392A" w:rsidRDefault="008B68E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94392A" w:rsidRPr="0094392A">
        <w:rPr>
          <w:rFonts w:ascii="Times New Roman" w:hAnsi="Times New Roman" w:cs="Times New Roman"/>
          <w:bCs/>
          <w:sz w:val="24"/>
          <w:szCs w:val="24"/>
        </w:rPr>
        <w:t>eleted in its entirety and inserted in lieu thereof shall be the following:</w:t>
      </w:r>
    </w:p>
    <w:p w14:paraId="0D173851" w14:textId="77777777" w:rsidR="0094392A" w:rsidRDefault="0094392A" w:rsidP="0094392A">
      <w:pPr>
        <w:spacing w:after="0" w:line="240" w:lineRule="auto"/>
        <w:jc w:val="both"/>
        <w:rPr>
          <w:rFonts w:ascii="Times New Roman" w:hAnsi="Times New Roman" w:cs="Times New Roman"/>
          <w:bCs/>
          <w:sz w:val="24"/>
          <w:szCs w:val="24"/>
        </w:rPr>
      </w:pPr>
    </w:p>
    <w:p w14:paraId="2D0010A2" w14:textId="2D96EB85" w:rsidR="0094392A" w:rsidRPr="0094392A" w:rsidRDefault="0094392A" w:rsidP="0094392A">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94392A">
        <w:rPr>
          <w:rFonts w:ascii="Times New Roman" w:hAnsi="Times New Roman" w:cs="Times New Roman"/>
          <w:bCs/>
          <w:sz w:val="24"/>
          <w:szCs w:val="24"/>
        </w:rPr>
        <w:t xml:space="preserve">Rear yard and side yard preferred. No more than 25% of parking should be located between the front building façade and any public street or public trail, unless approved through a Development Plan Process. </w:t>
      </w:r>
    </w:p>
    <w:p w14:paraId="481E8C0E" w14:textId="77777777" w:rsidR="0094392A" w:rsidRPr="0094392A" w:rsidRDefault="0094392A" w:rsidP="0094392A">
      <w:pPr>
        <w:spacing w:after="0" w:line="240" w:lineRule="auto"/>
        <w:jc w:val="both"/>
        <w:rPr>
          <w:rFonts w:ascii="Times New Roman" w:hAnsi="Times New Roman" w:cs="Times New Roman"/>
          <w:bCs/>
          <w:sz w:val="24"/>
          <w:szCs w:val="24"/>
        </w:rPr>
      </w:pPr>
    </w:p>
    <w:p w14:paraId="56EFCD6D" w14:textId="33820AAE" w:rsidR="0094392A" w:rsidRPr="0094392A" w:rsidRDefault="0094392A" w:rsidP="0094392A">
      <w:pPr>
        <w:spacing w:after="0" w:line="240" w:lineRule="auto"/>
        <w:ind w:left="720"/>
        <w:jc w:val="both"/>
        <w:rPr>
          <w:rFonts w:ascii="Times New Roman" w:hAnsi="Times New Roman" w:cs="Times New Roman"/>
          <w:bCs/>
          <w:sz w:val="24"/>
          <w:szCs w:val="24"/>
        </w:rPr>
      </w:pPr>
      <w:r w:rsidRPr="0094392A">
        <w:rPr>
          <w:rFonts w:ascii="Times New Roman" w:hAnsi="Times New Roman" w:cs="Times New Roman"/>
          <w:bCs/>
          <w:sz w:val="24"/>
          <w:szCs w:val="24"/>
        </w:rPr>
        <w:t xml:space="preserve">Uses requesting more than 25% of parking between the building facade and any public street or public trail shall provide a 15 foot </w:t>
      </w:r>
      <w:r w:rsidR="00195720">
        <w:rPr>
          <w:rFonts w:ascii="Times New Roman" w:hAnsi="Times New Roman" w:cs="Times New Roman"/>
          <w:bCs/>
          <w:sz w:val="24"/>
          <w:szCs w:val="24"/>
        </w:rPr>
        <w:t xml:space="preserve">minimum </w:t>
      </w:r>
      <w:r w:rsidRPr="0094392A">
        <w:rPr>
          <w:rFonts w:ascii="Times New Roman" w:hAnsi="Times New Roman" w:cs="Times New Roman"/>
          <w:bCs/>
          <w:sz w:val="24"/>
          <w:szCs w:val="24"/>
        </w:rPr>
        <w:t>landscaped greenspace along any front property line.</w:t>
      </w:r>
    </w:p>
    <w:p w14:paraId="48A8AE5B" w14:textId="77777777" w:rsidR="0094392A" w:rsidRPr="0094392A" w:rsidRDefault="0094392A" w:rsidP="0094392A">
      <w:pPr>
        <w:spacing w:after="0" w:line="240" w:lineRule="auto"/>
        <w:jc w:val="both"/>
        <w:rPr>
          <w:rFonts w:ascii="Times New Roman" w:hAnsi="Times New Roman" w:cs="Times New Roman"/>
          <w:bCs/>
          <w:sz w:val="24"/>
          <w:szCs w:val="24"/>
        </w:rPr>
      </w:pPr>
    </w:p>
    <w:p w14:paraId="4ED82B01" w14:textId="6D0B2842" w:rsidR="0094392A" w:rsidRDefault="0094392A" w:rsidP="0094392A">
      <w:pPr>
        <w:spacing w:after="0" w:line="240" w:lineRule="auto"/>
        <w:ind w:left="720"/>
        <w:jc w:val="both"/>
        <w:rPr>
          <w:rFonts w:ascii="Times New Roman" w:hAnsi="Times New Roman" w:cs="Times New Roman"/>
          <w:bCs/>
          <w:sz w:val="24"/>
          <w:szCs w:val="24"/>
        </w:rPr>
      </w:pPr>
      <w:r w:rsidRPr="0094392A">
        <w:rPr>
          <w:rFonts w:ascii="Times New Roman" w:hAnsi="Times New Roman" w:cs="Times New Roman"/>
          <w:bCs/>
          <w:sz w:val="24"/>
          <w:szCs w:val="24"/>
        </w:rPr>
        <w:t>Structures on corner lots will be considered to have two front building facades facing public streets.</w:t>
      </w:r>
      <w:r>
        <w:rPr>
          <w:rFonts w:ascii="Times New Roman" w:hAnsi="Times New Roman" w:cs="Times New Roman"/>
          <w:bCs/>
          <w:sz w:val="24"/>
          <w:szCs w:val="24"/>
        </w:rPr>
        <w:t>”</w:t>
      </w:r>
    </w:p>
    <w:p w14:paraId="29B4B246" w14:textId="14280398" w:rsidR="002110B5" w:rsidRDefault="002110B5" w:rsidP="002110B5">
      <w:pPr>
        <w:spacing w:after="0" w:line="240" w:lineRule="auto"/>
        <w:ind w:left="720" w:hanging="720"/>
        <w:jc w:val="center"/>
        <w:rPr>
          <w:rFonts w:ascii="Times New Roman" w:hAnsi="Times New Roman" w:cs="Times New Roman"/>
          <w:b/>
          <w:sz w:val="24"/>
          <w:szCs w:val="24"/>
          <w:u w:val="single"/>
        </w:rPr>
      </w:pPr>
    </w:p>
    <w:p w14:paraId="3A7F816D" w14:textId="7F3CA2AE" w:rsidR="0094392A" w:rsidRPr="0094392A" w:rsidRDefault="002110B5" w:rsidP="009439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4392A" w:rsidRPr="001A7F1E">
        <w:rPr>
          <w:rFonts w:ascii="Times New Roman" w:hAnsi="Times New Roman" w:cs="Times New Roman"/>
          <w:bCs/>
          <w:sz w:val="24"/>
          <w:szCs w:val="24"/>
          <w:u w:val="single"/>
        </w:rPr>
        <w:t xml:space="preserve">Title 15, Chapter 155, § 155.010, 4, </w:t>
      </w:r>
      <w:r w:rsidR="003A702E" w:rsidRPr="001A7F1E">
        <w:rPr>
          <w:rFonts w:ascii="Times New Roman" w:hAnsi="Times New Roman" w:cs="Times New Roman"/>
          <w:bCs/>
          <w:sz w:val="24"/>
          <w:szCs w:val="24"/>
          <w:u w:val="single"/>
        </w:rPr>
        <w:t>A</w:t>
      </w:r>
      <w:r w:rsidR="0094392A" w:rsidRPr="001A7F1E">
        <w:rPr>
          <w:rFonts w:ascii="Times New Roman" w:hAnsi="Times New Roman" w:cs="Times New Roman"/>
          <w:bCs/>
          <w:sz w:val="24"/>
          <w:szCs w:val="24"/>
          <w:u w:val="single"/>
        </w:rPr>
        <w:t xml:space="preserve"> ii. </w:t>
      </w:r>
      <w:r w:rsidR="002E4F44">
        <w:rPr>
          <w:rFonts w:ascii="Times New Roman" w:hAnsi="Times New Roman" w:cs="Times New Roman"/>
          <w:bCs/>
          <w:sz w:val="24"/>
          <w:szCs w:val="24"/>
        </w:rPr>
        <w:t>Fencing requirements for outdoor storage</w:t>
      </w:r>
      <w:r w:rsidR="0094392A" w:rsidRPr="0094392A">
        <w:rPr>
          <w:rFonts w:ascii="Times New Roman" w:hAnsi="Times New Roman" w:cs="Times New Roman"/>
          <w:bCs/>
          <w:sz w:val="24"/>
          <w:szCs w:val="24"/>
        </w:rPr>
        <w:t xml:space="preserve">, shall be </w:t>
      </w:r>
      <w:r w:rsidR="002E4F44">
        <w:rPr>
          <w:rFonts w:ascii="Times New Roman" w:hAnsi="Times New Roman" w:cs="Times New Roman"/>
          <w:bCs/>
          <w:sz w:val="24"/>
          <w:szCs w:val="24"/>
        </w:rPr>
        <w:t>amended for consistency with other portions of the ordinance to read as follows:</w:t>
      </w:r>
    </w:p>
    <w:p w14:paraId="176D08FC" w14:textId="77777777" w:rsidR="0094392A" w:rsidRDefault="0094392A" w:rsidP="002110B5">
      <w:pPr>
        <w:spacing w:after="0" w:line="240" w:lineRule="auto"/>
        <w:jc w:val="both"/>
        <w:rPr>
          <w:rFonts w:ascii="Times New Roman" w:hAnsi="Times New Roman" w:cs="Times New Roman"/>
          <w:bCs/>
          <w:sz w:val="24"/>
          <w:szCs w:val="24"/>
        </w:rPr>
      </w:pPr>
    </w:p>
    <w:p w14:paraId="4F58113B" w14:textId="4FBC4B3E" w:rsidR="002E4F44" w:rsidRDefault="002E4F44" w:rsidP="002E4F4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2E4F44">
        <w:rPr>
          <w:rFonts w:ascii="Times New Roman" w:hAnsi="Times New Roman" w:cs="Times New Roman"/>
          <w:bCs/>
          <w:sz w:val="24"/>
          <w:szCs w:val="24"/>
        </w:rPr>
        <w:t>ii.</w:t>
      </w:r>
      <w:r w:rsidRPr="002E4F44">
        <w:rPr>
          <w:rFonts w:ascii="Times New Roman" w:hAnsi="Times New Roman" w:cs="Times New Roman"/>
          <w:bCs/>
          <w:sz w:val="24"/>
          <w:szCs w:val="24"/>
        </w:rPr>
        <w:tab/>
        <w:t>Outdoor storage of merchandise is prohibited, unless it is located behind in a rear yard, completely enclosed by a solid opaque wall or fence in accordance with Section 155.064, and the materials stored do not exceed the height of the fence or wall.</w:t>
      </w:r>
      <w:r>
        <w:rPr>
          <w:rFonts w:ascii="Times New Roman" w:hAnsi="Times New Roman" w:cs="Times New Roman"/>
          <w:bCs/>
          <w:sz w:val="24"/>
          <w:szCs w:val="24"/>
        </w:rPr>
        <w:t>”</w:t>
      </w:r>
    </w:p>
    <w:p w14:paraId="3F553BB1" w14:textId="77777777" w:rsidR="004278B1" w:rsidRDefault="004278B1" w:rsidP="002110B5">
      <w:pPr>
        <w:spacing w:after="0" w:line="240" w:lineRule="auto"/>
        <w:jc w:val="both"/>
        <w:rPr>
          <w:rFonts w:ascii="Times New Roman" w:hAnsi="Times New Roman" w:cs="Times New Roman"/>
          <w:bCs/>
          <w:sz w:val="24"/>
          <w:szCs w:val="24"/>
        </w:rPr>
      </w:pPr>
    </w:p>
    <w:p w14:paraId="04DEDB0C" w14:textId="26B1C4D9" w:rsidR="002110B5" w:rsidRDefault="001A7F1E" w:rsidP="002110B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 I</w:t>
      </w:r>
      <w:r w:rsidR="00195720">
        <w:rPr>
          <w:rFonts w:ascii="Times New Roman" w:hAnsi="Times New Roman" w:cs="Times New Roman"/>
          <w:b/>
          <w:sz w:val="24"/>
          <w:szCs w:val="24"/>
          <w:u w:val="single"/>
        </w:rPr>
        <w:t>II</w:t>
      </w:r>
    </w:p>
    <w:p w14:paraId="321EC6F9" w14:textId="61C41453" w:rsidR="002110B5" w:rsidRDefault="002110B5" w:rsidP="002110B5">
      <w:pPr>
        <w:spacing w:after="0" w:line="240" w:lineRule="auto"/>
        <w:jc w:val="center"/>
        <w:rPr>
          <w:rFonts w:ascii="Times New Roman" w:hAnsi="Times New Roman" w:cs="Times New Roman"/>
          <w:b/>
          <w:sz w:val="24"/>
          <w:szCs w:val="24"/>
          <w:u w:val="single"/>
        </w:rPr>
      </w:pPr>
    </w:p>
    <w:p w14:paraId="31F7E873" w14:textId="4DACC91D" w:rsidR="00284D14" w:rsidRDefault="002110B5" w:rsidP="002110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643D9" w:rsidRPr="001A7F1E">
        <w:rPr>
          <w:rFonts w:ascii="Times New Roman" w:hAnsi="Times New Roman" w:cs="Times New Roman"/>
          <w:bCs/>
          <w:sz w:val="24"/>
          <w:szCs w:val="24"/>
          <w:u w:val="single"/>
        </w:rPr>
        <w:t>Title 15, Chapter 155, § 155.0</w:t>
      </w:r>
      <w:r w:rsidR="002E4F44" w:rsidRPr="001A7F1E">
        <w:rPr>
          <w:rFonts w:ascii="Times New Roman" w:hAnsi="Times New Roman" w:cs="Times New Roman"/>
          <w:bCs/>
          <w:sz w:val="24"/>
          <w:szCs w:val="24"/>
          <w:u w:val="single"/>
        </w:rPr>
        <w:t>11</w:t>
      </w:r>
      <w:r w:rsidR="003643D9" w:rsidRPr="001A7F1E">
        <w:rPr>
          <w:rFonts w:ascii="Times New Roman" w:hAnsi="Times New Roman" w:cs="Times New Roman"/>
          <w:bCs/>
          <w:sz w:val="24"/>
          <w:szCs w:val="24"/>
          <w:u w:val="single"/>
        </w:rPr>
        <w:t xml:space="preserve">, </w:t>
      </w:r>
      <w:r w:rsidR="002E4F44" w:rsidRPr="001A7F1E">
        <w:rPr>
          <w:rFonts w:ascii="Times New Roman" w:hAnsi="Times New Roman" w:cs="Times New Roman"/>
          <w:bCs/>
          <w:sz w:val="24"/>
          <w:szCs w:val="24"/>
          <w:u w:val="single"/>
        </w:rPr>
        <w:t>3</w:t>
      </w:r>
      <w:r w:rsidR="003643D9" w:rsidRPr="001A7F1E">
        <w:rPr>
          <w:rFonts w:ascii="Times New Roman" w:hAnsi="Times New Roman" w:cs="Times New Roman"/>
          <w:bCs/>
          <w:sz w:val="24"/>
          <w:szCs w:val="24"/>
          <w:u w:val="single"/>
        </w:rPr>
        <w:t xml:space="preserve">, </w:t>
      </w:r>
      <w:r w:rsidR="002E4F44" w:rsidRPr="001A7F1E">
        <w:rPr>
          <w:rFonts w:ascii="Times New Roman" w:hAnsi="Times New Roman" w:cs="Times New Roman"/>
          <w:bCs/>
          <w:sz w:val="24"/>
          <w:szCs w:val="24"/>
          <w:u w:val="single"/>
        </w:rPr>
        <w:t>Table A</w:t>
      </w:r>
      <w:r w:rsidR="00284D14" w:rsidRPr="001A7F1E">
        <w:rPr>
          <w:rFonts w:ascii="Times New Roman" w:hAnsi="Times New Roman" w:cs="Times New Roman"/>
          <w:bCs/>
          <w:sz w:val="24"/>
          <w:szCs w:val="24"/>
          <w:u w:val="single"/>
        </w:rPr>
        <w:t xml:space="preserve">, </w:t>
      </w:r>
      <w:proofErr w:type="spellStart"/>
      <w:r w:rsidR="002E4F44" w:rsidRPr="001A7F1E">
        <w:rPr>
          <w:rFonts w:ascii="Times New Roman" w:hAnsi="Times New Roman" w:cs="Times New Roman"/>
          <w:bCs/>
          <w:sz w:val="24"/>
          <w:szCs w:val="24"/>
          <w:u w:val="single"/>
        </w:rPr>
        <w:t>i</w:t>
      </w:r>
      <w:proofErr w:type="spellEnd"/>
      <w:r w:rsidR="00284D14" w:rsidRPr="001A7F1E">
        <w:rPr>
          <w:rFonts w:ascii="Times New Roman" w:hAnsi="Times New Roman" w:cs="Times New Roman"/>
          <w:bCs/>
          <w:sz w:val="24"/>
          <w:szCs w:val="24"/>
          <w:u w:val="single"/>
        </w:rPr>
        <w:t>. Setbacks</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Dimension</w:t>
      </w:r>
      <w:r w:rsidR="00284D14">
        <w:rPr>
          <w:rFonts w:ascii="Times New Roman" w:hAnsi="Times New Roman" w:cs="Times New Roman"/>
          <w:bCs/>
          <w:sz w:val="24"/>
          <w:szCs w:val="24"/>
        </w:rPr>
        <w:t xml:space="preserve"> </w:t>
      </w:r>
      <w:r w:rsidR="00284D14" w:rsidRPr="00284D14">
        <w:rPr>
          <w:rFonts w:ascii="Times New Roman" w:hAnsi="Times New Roman" w:cs="Times New Roman"/>
          <w:bCs/>
          <w:sz w:val="24"/>
          <w:szCs w:val="24"/>
        </w:rPr>
        <w:t>shall be amended by deleting duplicate language to read as follows:</w:t>
      </w:r>
    </w:p>
    <w:p w14:paraId="47119D14" w14:textId="77777777" w:rsidR="00284D14" w:rsidRDefault="00284D14" w:rsidP="002110B5">
      <w:pPr>
        <w:spacing w:after="0" w:line="240" w:lineRule="auto"/>
        <w:jc w:val="both"/>
        <w:rPr>
          <w:rFonts w:ascii="Times New Roman" w:hAnsi="Times New Roman" w:cs="Times New Roman"/>
          <w:bCs/>
          <w:sz w:val="24"/>
          <w:szCs w:val="24"/>
        </w:rPr>
      </w:pPr>
    </w:p>
    <w:p w14:paraId="51EC96F0" w14:textId="5CA85A98" w:rsidR="00B76359" w:rsidRDefault="00284D14"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proofErr w:type="spellStart"/>
      <w:r w:rsidRPr="00284D14">
        <w:rPr>
          <w:rFonts w:ascii="Times New Roman" w:hAnsi="Times New Roman" w:cs="Times New Roman"/>
          <w:bCs/>
          <w:sz w:val="24"/>
          <w:szCs w:val="24"/>
        </w:rPr>
        <w:t>i</w:t>
      </w:r>
      <w:proofErr w:type="spellEnd"/>
      <w:r w:rsidRPr="00284D14">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284D14">
        <w:rPr>
          <w:rFonts w:ascii="Times New Roman" w:hAnsi="Times New Roman" w:cs="Times New Roman"/>
          <w:bCs/>
          <w:sz w:val="24"/>
          <w:szCs w:val="24"/>
        </w:rPr>
        <w:t xml:space="preserve">Setbacks. </w:t>
      </w:r>
    </w:p>
    <w:p w14:paraId="3B8D87E4" w14:textId="1319700E" w:rsidR="003643D9" w:rsidRDefault="00284D14"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Pr>
          <w:rFonts w:ascii="Times New Roman" w:hAnsi="Times New Roman" w:cs="Times New Roman"/>
          <w:bCs/>
          <w:sz w:val="24"/>
          <w:szCs w:val="24"/>
        </w:rPr>
        <w:t>.</w:t>
      </w:r>
      <w:r w:rsidR="003A702E">
        <w:rPr>
          <w:rFonts w:ascii="Times New Roman" w:hAnsi="Times New Roman" w:cs="Times New Roman"/>
          <w:bCs/>
          <w:sz w:val="24"/>
          <w:szCs w:val="24"/>
        </w:rPr>
        <w:t>”</w:t>
      </w:r>
      <w:r>
        <w:rPr>
          <w:rFonts w:ascii="Times New Roman" w:hAnsi="Times New Roman" w:cs="Times New Roman"/>
          <w:bCs/>
          <w:sz w:val="24"/>
          <w:szCs w:val="24"/>
        </w:rPr>
        <w:t xml:space="preserve"> </w:t>
      </w:r>
      <w:r w:rsidR="003643D9" w:rsidRPr="003643D9">
        <w:rPr>
          <w:rFonts w:ascii="Times New Roman" w:hAnsi="Times New Roman" w:cs="Times New Roman"/>
          <w:bCs/>
          <w:sz w:val="24"/>
          <w:szCs w:val="24"/>
        </w:rPr>
        <w:t xml:space="preserve"> </w:t>
      </w:r>
    </w:p>
    <w:p w14:paraId="6DE1E1B0" w14:textId="77777777" w:rsidR="003643D9" w:rsidRDefault="003643D9" w:rsidP="002110B5">
      <w:pPr>
        <w:spacing w:after="0" w:line="240" w:lineRule="auto"/>
        <w:jc w:val="both"/>
        <w:rPr>
          <w:rFonts w:ascii="Times New Roman" w:hAnsi="Times New Roman" w:cs="Times New Roman"/>
          <w:bCs/>
          <w:sz w:val="24"/>
          <w:szCs w:val="24"/>
        </w:rPr>
      </w:pPr>
    </w:p>
    <w:p w14:paraId="601F9085" w14:textId="30B7ED20" w:rsidR="00284D14" w:rsidRPr="00284D14" w:rsidRDefault="004927A7"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84D14" w:rsidRPr="001A7F1E">
        <w:rPr>
          <w:rFonts w:ascii="Times New Roman" w:hAnsi="Times New Roman" w:cs="Times New Roman"/>
          <w:bCs/>
          <w:sz w:val="24"/>
          <w:szCs w:val="24"/>
          <w:u w:val="single"/>
        </w:rPr>
        <w:t xml:space="preserve">Title 15, Chapter 155, § 155.011, 3, Table A, </w:t>
      </w:r>
      <w:proofErr w:type="spellStart"/>
      <w:r w:rsidR="00284D14" w:rsidRPr="001A7F1E">
        <w:rPr>
          <w:rFonts w:ascii="Times New Roman" w:hAnsi="Times New Roman" w:cs="Times New Roman"/>
          <w:bCs/>
          <w:sz w:val="24"/>
          <w:szCs w:val="24"/>
          <w:u w:val="single"/>
        </w:rPr>
        <w:t>i</w:t>
      </w:r>
      <w:proofErr w:type="spellEnd"/>
      <w:r w:rsidR="00284D14" w:rsidRPr="001A7F1E">
        <w:rPr>
          <w:rFonts w:ascii="Times New Roman" w:hAnsi="Times New Roman" w:cs="Times New Roman"/>
          <w:bCs/>
          <w:sz w:val="24"/>
          <w:szCs w:val="24"/>
          <w:u w:val="single"/>
        </w:rPr>
        <w:t>. Setbacks</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w:t>
      </w:r>
      <w:r w:rsidR="003A702E" w:rsidRPr="001A7F1E">
        <w:rPr>
          <w:rFonts w:ascii="Times New Roman" w:hAnsi="Times New Roman" w:cs="Times New Roman"/>
          <w:bCs/>
          <w:sz w:val="24"/>
          <w:szCs w:val="24"/>
          <w:u w:val="single"/>
        </w:rPr>
        <w:t xml:space="preserve"> </w:t>
      </w:r>
      <w:r w:rsidR="00105572" w:rsidRPr="001A7F1E">
        <w:rPr>
          <w:rFonts w:ascii="Times New Roman" w:hAnsi="Times New Roman" w:cs="Times New Roman"/>
          <w:bCs/>
          <w:sz w:val="24"/>
          <w:szCs w:val="24"/>
          <w:u w:val="single"/>
        </w:rPr>
        <w:t>Standard</w:t>
      </w:r>
      <w:r>
        <w:rPr>
          <w:rFonts w:ascii="Times New Roman" w:hAnsi="Times New Roman" w:cs="Times New Roman"/>
          <w:bCs/>
          <w:sz w:val="24"/>
          <w:szCs w:val="24"/>
        </w:rPr>
        <w:t xml:space="preserve">, </w:t>
      </w:r>
      <w:r w:rsidR="00284D14" w:rsidRPr="00284D14">
        <w:rPr>
          <w:rFonts w:ascii="Times New Roman" w:hAnsi="Times New Roman" w:cs="Times New Roman"/>
          <w:bCs/>
          <w:sz w:val="24"/>
          <w:szCs w:val="24"/>
        </w:rPr>
        <w:t>shall be amended by adding by adding reference to buffer yards in 155.063 to read as follows:</w:t>
      </w:r>
    </w:p>
    <w:p w14:paraId="35F832FB" w14:textId="77777777" w:rsidR="00284D14" w:rsidRPr="00284D14" w:rsidRDefault="00284D14" w:rsidP="00284D14">
      <w:pPr>
        <w:spacing w:after="0" w:line="240" w:lineRule="auto"/>
        <w:jc w:val="both"/>
        <w:rPr>
          <w:rFonts w:ascii="Times New Roman" w:hAnsi="Times New Roman" w:cs="Times New Roman"/>
          <w:bCs/>
          <w:sz w:val="24"/>
          <w:szCs w:val="24"/>
        </w:rPr>
      </w:pPr>
    </w:p>
    <w:p w14:paraId="7E4E4917" w14:textId="218D465E" w:rsidR="00CA56B4" w:rsidRPr="00CA56B4" w:rsidRDefault="00284D14" w:rsidP="00CA56B4">
      <w:pPr>
        <w:spacing w:after="0" w:line="240" w:lineRule="auto"/>
        <w:ind w:left="720"/>
        <w:jc w:val="both"/>
        <w:rPr>
          <w:rFonts w:ascii="Times New Roman" w:hAnsi="Times New Roman" w:cs="Times New Roman"/>
          <w:bCs/>
          <w:sz w:val="24"/>
          <w:szCs w:val="24"/>
        </w:rPr>
      </w:pPr>
      <w:r w:rsidRPr="00284D14">
        <w:rPr>
          <w:rFonts w:ascii="Times New Roman" w:hAnsi="Times New Roman" w:cs="Times New Roman"/>
          <w:bCs/>
          <w:sz w:val="24"/>
          <w:szCs w:val="24"/>
        </w:rPr>
        <w:t>“</w:t>
      </w:r>
      <w:r w:rsidR="00CA56B4" w:rsidRPr="00CA56B4">
        <w:rPr>
          <w:rFonts w:ascii="Times New Roman" w:hAnsi="Times New Roman" w:cs="Times New Roman"/>
          <w:bCs/>
          <w:sz w:val="24"/>
          <w:szCs w:val="24"/>
        </w:rPr>
        <w:t>Front Yard: Shall be determined by required buffer yards in 155.063,</w:t>
      </w:r>
      <w:r w:rsidR="00CA56B4">
        <w:rPr>
          <w:rFonts w:ascii="Times New Roman" w:hAnsi="Times New Roman" w:cs="Times New Roman"/>
          <w:bCs/>
          <w:sz w:val="24"/>
          <w:szCs w:val="24"/>
        </w:rPr>
        <w:t xml:space="preserve"> </w:t>
      </w:r>
      <w:r w:rsidR="00CA56B4" w:rsidRPr="00CA56B4">
        <w:rPr>
          <w:rFonts w:ascii="Times New Roman" w:hAnsi="Times New Roman" w:cs="Times New Roman"/>
          <w:bCs/>
          <w:sz w:val="24"/>
          <w:szCs w:val="24"/>
        </w:rPr>
        <w:t>15</w:t>
      </w:r>
      <w:r w:rsidR="003A702E">
        <w:rPr>
          <w:rFonts w:ascii="Times New Roman" w:hAnsi="Times New Roman" w:cs="Times New Roman"/>
          <w:bCs/>
          <w:sz w:val="24"/>
          <w:szCs w:val="24"/>
        </w:rPr>
        <w:t xml:space="preserve"> feet</w:t>
      </w:r>
      <w:r w:rsidR="00CA56B4">
        <w:rPr>
          <w:rFonts w:ascii="Times New Roman" w:hAnsi="Times New Roman" w:cs="Times New Roman"/>
          <w:bCs/>
          <w:sz w:val="24"/>
          <w:szCs w:val="24"/>
        </w:rPr>
        <w:t xml:space="preserve"> </w:t>
      </w:r>
      <w:r w:rsidR="00CA56B4" w:rsidRPr="00CA56B4">
        <w:rPr>
          <w:rFonts w:ascii="Times New Roman" w:hAnsi="Times New Roman" w:cs="Times New Roman"/>
          <w:bCs/>
          <w:sz w:val="24"/>
          <w:szCs w:val="24"/>
        </w:rPr>
        <w:t>minimum or as platted, 60’ maximum</w:t>
      </w:r>
      <w:r w:rsidR="00CA56B4">
        <w:rPr>
          <w:rFonts w:ascii="Times New Roman" w:hAnsi="Times New Roman" w:cs="Times New Roman"/>
          <w:bCs/>
          <w:sz w:val="24"/>
          <w:szCs w:val="24"/>
        </w:rPr>
        <w:t>.</w:t>
      </w:r>
      <w:r w:rsidR="00CA56B4" w:rsidRPr="00CA56B4">
        <w:rPr>
          <w:rFonts w:ascii="Times New Roman" w:hAnsi="Times New Roman" w:cs="Times New Roman"/>
          <w:bCs/>
          <w:sz w:val="24"/>
          <w:szCs w:val="24"/>
        </w:rPr>
        <w:t>*</w:t>
      </w:r>
    </w:p>
    <w:p w14:paraId="32EEE09D" w14:textId="77777777" w:rsidR="00CA56B4" w:rsidRDefault="00CA56B4" w:rsidP="00CA56B4">
      <w:pPr>
        <w:spacing w:after="0" w:line="240" w:lineRule="auto"/>
        <w:ind w:firstLine="720"/>
        <w:jc w:val="both"/>
        <w:rPr>
          <w:rFonts w:ascii="Times New Roman" w:hAnsi="Times New Roman" w:cs="Times New Roman"/>
          <w:bCs/>
          <w:sz w:val="24"/>
          <w:szCs w:val="24"/>
        </w:rPr>
      </w:pPr>
    </w:p>
    <w:p w14:paraId="1C56E713" w14:textId="5E8E4EC2" w:rsidR="00CA56B4" w:rsidRPr="00CA56B4" w:rsidRDefault="00CA56B4" w:rsidP="00CA56B4">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Side Yard: Shall be determined by required buffer yards in 155.063, 10 feet minimum</w:t>
      </w:r>
      <w:r>
        <w:rPr>
          <w:rFonts w:ascii="Times New Roman" w:hAnsi="Times New Roman" w:cs="Times New Roman"/>
          <w:bCs/>
          <w:sz w:val="24"/>
          <w:szCs w:val="24"/>
        </w:rPr>
        <w:t>.</w:t>
      </w:r>
    </w:p>
    <w:p w14:paraId="14704AB6" w14:textId="77777777" w:rsidR="00CA56B4" w:rsidRDefault="00CA56B4" w:rsidP="00CA56B4">
      <w:pPr>
        <w:spacing w:after="0" w:line="240" w:lineRule="auto"/>
        <w:jc w:val="both"/>
        <w:rPr>
          <w:rFonts w:ascii="Times New Roman" w:hAnsi="Times New Roman" w:cs="Times New Roman"/>
          <w:bCs/>
          <w:sz w:val="24"/>
          <w:szCs w:val="24"/>
        </w:rPr>
      </w:pPr>
    </w:p>
    <w:p w14:paraId="0DC899E8" w14:textId="112BBF3B" w:rsidR="00CA56B4" w:rsidRPr="00284D14" w:rsidRDefault="00CA56B4" w:rsidP="00CA56B4">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Rear Yard: Shall be determined by required buffer yards in 155.063, 10 feet minimum</w:t>
      </w:r>
      <w:r>
        <w:rPr>
          <w:rFonts w:ascii="Times New Roman" w:hAnsi="Times New Roman" w:cs="Times New Roman"/>
          <w:bCs/>
          <w:sz w:val="24"/>
          <w:szCs w:val="24"/>
        </w:rPr>
        <w:t>.</w:t>
      </w:r>
    </w:p>
    <w:p w14:paraId="0D7C227F" w14:textId="6BA74327" w:rsidR="00AE1E38" w:rsidRDefault="00AE1E38" w:rsidP="00284D14">
      <w:pPr>
        <w:spacing w:after="0" w:line="240" w:lineRule="auto"/>
        <w:jc w:val="both"/>
        <w:rPr>
          <w:rFonts w:ascii="Times New Roman" w:hAnsi="Times New Roman" w:cs="Times New Roman"/>
          <w:bCs/>
          <w:sz w:val="24"/>
          <w:szCs w:val="24"/>
        </w:rPr>
      </w:pPr>
    </w:p>
    <w:p w14:paraId="0AC81B85" w14:textId="436F226D" w:rsidR="00CA56B4" w:rsidRDefault="00CA56B4" w:rsidP="00284D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A56B4">
        <w:rPr>
          <w:rFonts w:ascii="Times New Roman" w:hAnsi="Times New Roman" w:cs="Times New Roman"/>
          <w:bCs/>
          <w:sz w:val="24"/>
          <w:szCs w:val="24"/>
        </w:rPr>
        <w:t>*</w:t>
      </w:r>
      <w:r w:rsidRPr="00B76359">
        <w:rPr>
          <w:rFonts w:ascii="Times New Roman" w:hAnsi="Times New Roman" w:cs="Times New Roman"/>
          <w:bCs/>
          <w:i/>
          <w:iCs/>
          <w:sz w:val="24"/>
          <w:szCs w:val="24"/>
        </w:rPr>
        <w:t>See viii for requesting larger front setbacks</w:t>
      </w:r>
      <w:r w:rsidRPr="00CA56B4">
        <w:rPr>
          <w:rFonts w:ascii="Times New Roman" w:hAnsi="Times New Roman" w:cs="Times New Roman"/>
          <w:bCs/>
          <w:sz w:val="24"/>
          <w:szCs w:val="24"/>
        </w:rPr>
        <w:t>.</w:t>
      </w:r>
      <w:r w:rsidR="001A17A8">
        <w:rPr>
          <w:rFonts w:ascii="Times New Roman" w:hAnsi="Times New Roman" w:cs="Times New Roman"/>
          <w:bCs/>
          <w:sz w:val="24"/>
          <w:szCs w:val="24"/>
        </w:rPr>
        <w:t>”</w:t>
      </w:r>
    </w:p>
    <w:p w14:paraId="462EAC00" w14:textId="77777777" w:rsidR="00AE1E38" w:rsidRDefault="00AE1E38" w:rsidP="004927A7">
      <w:pPr>
        <w:spacing w:after="0" w:line="240" w:lineRule="auto"/>
        <w:jc w:val="both"/>
        <w:rPr>
          <w:rFonts w:ascii="Times New Roman" w:hAnsi="Times New Roman" w:cs="Times New Roman"/>
          <w:bCs/>
          <w:sz w:val="24"/>
          <w:szCs w:val="24"/>
        </w:rPr>
      </w:pPr>
    </w:p>
    <w:p w14:paraId="1E07873F" w14:textId="2AED5798" w:rsidR="00105572" w:rsidRPr="00105572" w:rsidRDefault="00591111" w:rsidP="001055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05572" w:rsidRPr="001A7F1E">
        <w:rPr>
          <w:rFonts w:ascii="Times New Roman" w:hAnsi="Times New Roman" w:cs="Times New Roman"/>
          <w:bCs/>
          <w:sz w:val="24"/>
          <w:szCs w:val="24"/>
          <w:u w:val="single"/>
        </w:rPr>
        <w:t>Title 15, Chapter 155, § 155.011, 3, Table A, vii. Parking Lot Location</w:t>
      </w:r>
      <w:r w:rsidR="00105572" w:rsidRPr="00105572">
        <w:rPr>
          <w:rFonts w:ascii="Times New Roman" w:hAnsi="Times New Roman" w:cs="Times New Roman"/>
          <w:bCs/>
          <w:sz w:val="24"/>
          <w:szCs w:val="24"/>
        </w:rPr>
        <w:t xml:space="preserve">, shall be </w:t>
      </w:r>
    </w:p>
    <w:p w14:paraId="21DC2DB8" w14:textId="4CC41051" w:rsidR="00105572" w:rsidRPr="00105572" w:rsidRDefault="005157B2" w:rsidP="001055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105572" w:rsidRPr="00105572">
        <w:rPr>
          <w:rFonts w:ascii="Times New Roman" w:hAnsi="Times New Roman" w:cs="Times New Roman"/>
          <w:bCs/>
          <w:sz w:val="24"/>
          <w:szCs w:val="24"/>
        </w:rPr>
        <w:t>eleted in its entirety and inserted in lieu thereof shall be the following:</w:t>
      </w:r>
    </w:p>
    <w:p w14:paraId="036B0FE2" w14:textId="77777777" w:rsidR="00105572" w:rsidRDefault="00105572" w:rsidP="00591111">
      <w:pPr>
        <w:spacing w:after="0" w:line="240" w:lineRule="auto"/>
        <w:jc w:val="both"/>
        <w:rPr>
          <w:rFonts w:ascii="Times New Roman" w:hAnsi="Times New Roman" w:cs="Times New Roman"/>
          <w:bCs/>
          <w:sz w:val="24"/>
          <w:szCs w:val="24"/>
        </w:rPr>
      </w:pPr>
    </w:p>
    <w:p w14:paraId="2A1756D1" w14:textId="1DFFD4F0" w:rsidR="00CA56B4" w:rsidRPr="00CA56B4" w:rsidRDefault="00CA56B4" w:rsidP="00CA56B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CA56B4">
        <w:rPr>
          <w:rFonts w:ascii="Times New Roman" w:hAnsi="Times New Roman" w:cs="Times New Roman"/>
          <w:bCs/>
          <w:sz w:val="24"/>
          <w:szCs w:val="24"/>
        </w:rPr>
        <w:t xml:space="preserve">Rear yard and side yard preferred. No more than </w:t>
      </w:r>
      <w:r w:rsidR="00195720">
        <w:rPr>
          <w:rFonts w:ascii="Times New Roman" w:hAnsi="Times New Roman" w:cs="Times New Roman"/>
          <w:bCs/>
          <w:sz w:val="24"/>
          <w:szCs w:val="24"/>
        </w:rPr>
        <w:t>25</w:t>
      </w:r>
      <w:r w:rsidRPr="00CA56B4">
        <w:rPr>
          <w:rFonts w:ascii="Times New Roman" w:hAnsi="Times New Roman" w:cs="Times New Roman"/>
          <w:bCs/>
          <w:sz w:val="24"/>
          <w:szCs w:val="24"/>
        </w:rPr>
        <w:t>% parking should be located between the building façade and any public street or public trail, unless approved through Development Plan Approval. Structures on corner lots will be considered to have two front building facades facing public streets.</w:t>
      </w:r>
    </w:p>
    <w:p w14:paraId="5E13EDE3" w14:textId="77777777" w:rsidR="00CA56B4" w:rsidRDefault="00CA56B4" w:rsidP="00CA56B4">
      <w:pPr>
        <w:spacing w:after="0" w:line="240" w:lineRule="auto"/>
        <w:jc w:val="both"/>
        <w:rPr>
          <w:rFonts w:ascii="Times New Roman" w:hAnsi="Times New Roman" w:cs="Times New Roman"/>
          <w:bCs/>
          <w:sz w:val="24"/>
          <w:szCs w:val="24"/>
        </w:rPr>
      </w:pPr>
    </w:p>
    <w:p w14:paraId="5C6A499F" w14:textId="7A98C1C4" w:rsidR="00CA56B4" w:rsidRPr="00CA56B4" w:rsidRDefault="00CA56B4" w:rsidP="00CA56B4">
      <w:pPr>
        <w:spacing w:after="0" w:line="240" w:lineRule="auto"/>
        <w:ind w:left="720"/>
        <w:jc w:val="both"/>
        <w:rPr>
          <w:rFonts w:ascii="Times New Roman" w:hAnsi="Times New Roman" w:cs="Times New Roman"/>
          <w:bCs/>
          <w:sz w:val="24"/>
          <w:szCs w:val="24"/>
        </w:rPr>
      </w:pPr>
      <w:r w:rsidRPr="00CA56B4">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CA56B4">
        <w:rPr>
          <w:rFonts w:ascii="Times New Roman" w:hAnsi="Times New Roman" w:cs="Times New Roman"/>
          <w:bCs/>
          <w:sz w:val="24"/>
          <w:szCs w:val="24"/>
        </w:rPr>
        <w:t xml:space="preserve">landscaped greenspace along any front property line. </w:t>
      </w:r>
    </w:p>
    <w:p w14:paraId="6F9E7671" w14:textId="77777777" w:rsidR="0022128A" w:rsidRDefault="0022128A" w:rsidP="00CA56B4">
      <w:pPr>
        <w:spacing w:after="0" w:line="240" w:lineRule="auto"/>
        <w:jc w:val="both"/>
        <w:rPr>
          <w:rFonts w:ascii="Times New Roman" w:hAnsi="Times New Roman" w:cs="Times New Roman"/>
          <w:bCs/>
          <w:sz w:val="24"/>
          <w:szCs w:val="24"/>
        </w:rPr>
      </w:pPr>
    </w:p>
    <w:p w14:paraId="77D97D56" w14:textId="77E51A61" w:rsidR="00CA56B4" w:rsidRDefault="00CA56B4" w:rsidP="0022128A">
      <w:pPr>
        <w:spacing w:after="0" w:line="240" w:lineRule="auto"/>
        <w:ind w:firstLine="720"/>
        <w:jc w:val="both"/>
        <w:rPr>
          <w:rFonts w:ascii="Times New Roman" w:hAnsi="Times New Roman" w:cs="Times New Roman"/>
          <w:bCs/>
          <w:sz w:val="24"/>
          <w:szCs w:val="24"/>
        </w:rPr>
      </w:pPr>
      <w:r w:rsidRPr="00CA56B4">
        <w:rPr>
          <w:rFonts w:ascii="Times New Roman" w:hAnsi="Times New Roman" w:cs="Times New Roman"/>
          <w:bCs/>
          <w:sz w:val="24"/>
          <w:szCs w:val="24"/>
        </w:rPr>
        <w:t>Shared parking is encouraged on immediately adjacent lots in accordance with 155.064.</w:t>
      </w:r>
      <w:r w:rsidR="0022128A">
        <w:rPr>
          <w:rFonts w:ascii="Times New Roman" w:hAnsi="Times New Roman" w:cs="Times New Roman"/>
          <w:bCs/>
          <w:sz w:val="24"/>
          <w:szCs w:val="24"/>
        </w:rPr>
        <w:t>”</w:t>
      </w:r>
    </w:p>
    <w:p w14:paraId="4C488F5F" w14:textId="77777777" w:rsidR="00105572" w:rsidRDefault="00105572" w:rsidP="00591111">
      <w:pPr>
        <w:spacing w:after="0" w:line="240" w:lineRule="auto"/>
        <w:jc w:val="both"/>
        <w:rPr>
          <w:rFonts w:ascii="Times New Roman" w:hAnsi="Times New Roman" w:cs="Times New Roman"/>
          <w:bCs/>
          <w:sz w:val="24"/>
          <w:szCs w:val="24"/>
        </w:rPr>
      </w:pPr>
    </w:p>
    <w:p w14:paraId="40A75122" w14:textId="37F6C2F4" w:rsidR="0022128A" w:rsidRPr="0022128A" w:rsidRDefault="00591111" w:rsidP="002212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2128A" w:rsidRPr="001A7F1E">
        <w:rPr>
          <w:rFonts w:ascii="Times New Roman" w:hAnsi="Times New Roman" w:cs="Times New Roman"/>
          <w:bCs/>
          <w:sz w:val="24"/>
          <w:szCs w:val="24"/>
          <w:u w:val="single"/>
        </w:rPr>
        <w:t xml:space="preserve">Title 15, Chapter 155, § 155.011, 3, Table B, </w:t>
      </w:r>
      <w:proofErr w:type="spellStart"/>
      <w:r w:rsidR="0022128A" w:rsidRPr="001A7F1E">
        <w:rPr>
          <w:rFonts w:ascii="Times New Roman" w:hAnsi="Times New Roman" w:cs="Times New Roman"/>
          <w:bCs/>
          <w:sz w:val="24"/>
          <w:szCs w:val="24"/>
          <w:u w:val="single"/>
        </w:rPr>
        <w:t>i</w:t>
      </w:r>
      <w:proofErr w:type="spellEnd"/>
      <w:r w:rsidR="0022128A" w:rsidRPr="001A7F1E">
        <w:rPr>
          <w:rFonts w:ascii="Times New Roman" w:hAnsi="Times New Roman" w:cs="Times New Roman"/>
          <w:bCs/>
          <w:sz w:val="24"/>
          <w:szCs w:val="24"/>
          <w:u w:val="single"/>
        </w:rPr>
        <w:t xml:space="preserve">. </w:t>
      </w:r>
      <w:r w:rsidR="0001789C" w:rsidRPr="001A7F1E">
        <w:rPr>
          <w:rFonts w:ascii="Times New Roman" w:hAnsi="Times New Roman" w:cs="Times New Roman"/>
          <w:bCs/>
          <w:sz w:val="24"/>
          <w:szCs w:val="24"/>
          <w:u w:val="single"/>
        </w:rPr>
        <w:t>Setbacks</w:t>
      </w:r>
      <w:r w:rsidR="001A17A8" w:rsidRPr="001A7F1E">
        <w:rPr>
          <w:rFonts w:ascii="Times New Roman" w:hAnsi="Times New Roman" w:cs="Times New Roman"/>
          <w:bCs/>
          <w:sz w:val="24"/>
          <w:szCs w:val="24"/>
          <w:u w:val="single"/>
        </w:rPr>
        <w:t xml:space="preserve"> </w:t>
      </w:r>
      <w:r w:rsidR="0001789C" w:rsidRPr="001A7F1E">
        <w:rPr>
          <w:rFonts w:ascii="Times New Roman" w:hAnsi="Times New Roman" w:cs="Times New Roman"/>
          <w:bCs/>
          <w:sz w:val="24"/>
          <w:szCs w:val="24"/>
          <w:u w:val="single"/>
        </w:rPr>
        <w:t>/</w:t>
      </w:r>
      <w:r w:rsidR="001A17A8" w:rsidRPr="001A7F1E">
        <w:rPr>
          <w:rFonts w:ascii="Times New Roman" w:hAnsi="Times New Roman" w:cs="Times New Roman"/>
          <w:bCs/>
          <w:sz w:val="24"/>
          <w:szCs w:val="24"/>
          <w:u w:val="single"/>
        </w:rPr>
        <w:t xml:space="preserve"> </w:t>
      </w:r>
      <w:r w:rsidR="009D2418" w:rsidRPr="001A7F1E">
        <w:rPr>
          <w:rFonts w:ascii="Times New Roman" w:hAnsi="Times New Roman" w:cs="Times New Roman"/>
          <w:bCs/>
          <w:sz w:val="24"/>
          <w:szCs w:val="24"/>
          <w:u w:val="single"/>
        </w:rPr>
        <w:t>Dimension</w:t>
      </w:r>
      <w:r w:rsidR="0001789C" w:rsidRPr="0001789C">
        <w:rPr>
          <w:rFonts w:ascii="Times New Roman" w:hAnsi="Times New Roman" w:cs="Times New Roman"/>
          <w:bCs/>
          <w:sz w:val="24"/>
          <w:szCs w:val="24"/>
        </w:rPr>
        <w:t>, shall be amended by</w:t>
      </w:r>
      <w:r w:rsidR="005157B2" w:rsidRPr="005157B2">
        <w:t xml:space="preserve"> </w:t>
      </w:r>
      <w:r w:rsidR="005157B2" w:rsidRPr="005157B2">
        <w:rPr>
          <w:rFonts w:ascii="Times New Roman" w:hAnsi="Times New Roman" w:cs="Times New Roman"/>
          <w:bCs/>
          <w:sz w:val="24"/>
          <w:szCs w:val="24"/>
        </w:rPr>
        <w:t>deleting duplicate language to read as follows:</w:t>
      </w:r>
      <w:r w:rsidR="0001789C" w:rsidRPr="0001789C">
        <w:rPr>
          <w:rFonts w:ascii="Times New Roman" w:hAnsi="Times New Roman" w:cs="Times New Roman"/>
          <w:bCs/>
          <w:sz w:val="24"/>
          <w:szCs w:val="24"/>
        </w:rPr>
        <w:t xml:space="preserve"> </w:t>
      </w:r>
    </w:p>
    <w:p w14:paraId="6DE04F74" w14:textId="77777777" w:rsidR="0022128A" w:rsidRPr="0022128A" w:rsidRDefault="0022128A" w:rsidP="0022128A">
      <w:pPr>
        <w:spacing w:after="0" w:line="240" w:lineRule="auto"/>
        <w:jc w:val="both"/>
        <w:rPr>
          <w:rFonts w:ascii="Times New Roman" w:hAnsi="Times New Roman" w:cs="Times New Roman"/>
          <w:bCs/>
          <w:sz w:val="24"/>
          <w:szCs w:val="24"/>
        </w:rPr>
      </w:pPr>
    </w:p>
    <w:p w14:paraId="20BA4374" w14:textId="72F447B2" w:rsidR="00B76359" w:rsidRDefault="0022128A" w:rsidP="0022128A">
      <w:pPr>
        <w:spacing w:after="0" w:line="240" w:lineRule="auto"/>
        <w:jc w:val="both"/>
        <w:rPr>
          <w:rFonts w:ascii="Times New Roman" w:hAnsi="Times New Roman" w:cs="Times New Roman"/>
          <w:bCs/>
          <w:sz w:val="24"/>
          <w:szCs w:val="24"/>
        </w:rPr>
      </w:pPr>
      <w:r w:rsidRPr="0022128A">
        <w:rPr>
          <w:rFonts w:ascii="Times New Roman" w:hAnsi="Times New Roman" w:cs="Times New Roman"/>
          <w:bCs/>
          <w:sz w:val="24"/>
          <w:szCs w:val="24"/>
        </w:rPr>
        <w:tab/>
        <w:t>“</w:t>
      </w:r>
      <w:proofErr w:type="spellStart"/>
      <w:r w:rsidRPr="0022128A">
        <w:rPr>
          <w:rFonts w:ascii="Times New Roman" w:hAnsi="Times New Roman" w:cs="Times New Roman"/>
          <w:bCs/>
          <w:sz w:val="24"/>
          <w:szCs w:val="24"/>
        </w:rPr>
        <w:t>i</w:t>
      </w:r>
      <w:proofErr w:type="spellEnd"/>
      <w:r w:rsidRPr="0022128A">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22128A">
        <w:rPr>
          <w:rFonts w:ascii="Times New Roman" w:hAnsi="Times New Roman" w:cs="Times New Roman"/>
          <w:bCs/>
          <w:sz w:val="24"/>
          <w:szCs w:val="24"/>
        </w:rPr>
        <w:t xml:space="preserve">Setbacks. </w:t>
      </w:r>
    </w:p>
    <w:p w14:paraId="625C3C4F" w14:textId="7C674475" w:rsidR="001363C0" w:rsidRDefault="0022128A" w:rsidP="00B76359">
      <w:pPr>
        <w:spacing w:after="0" w:line="240" w:lineRule="auto"/>
        <w:ind w:firstLine="720"/>
        <w:jc w:val="both"/>
        <w:rPr>
          <w:rFonts w:ascii="Times New Roman" w:hAnsi="Times New Roman" w:cs="Times New Roman"/>
          <w:bCs/>
          <w:sz w:val="24"/>
          <w:szCs w:val="24"/>
        </w:rPr>
      </w:pPr>
      <w:r w:rsidRPr="00B76359">
        <w:rPr>
          <w:rFonts w:ascii="Times New Roman" w:hAnsi="Times New Roman" w:cs="Times New Roman"/>
          <w:bCs/>
          <w:i/>
          <w:iCs/>
          <w:sz w:val="24"/>
          <w:szCs w:val="24"/>
        </w:rPr>
        <w:t>Parcels platted under previous codes shall follow the setbacks platted</w:t>
      </w:r>
      <w:r w:rsidRPr="0022128A">
        <w:rPr>
          <w:rFonts w:ascii="Times New Roman" w:hAnsi="Times New Roman" w:cs="Times New Roman"/>
          <w:bCs/>
          <w:sz w:val="24"/>
          <w:szCs w:val="24"/>
        </w:rPr>
        <w:t>.</w:t>
      </w:r>
      <w:r>
        <w:rPr>
          <w:rFonts w:ascii="Times New Roman" w:hAnsi="Times New Roman" w:cs="Times New Roman"/>
          <w:bCs/>
          <w:sz w:val="24"/>
          <w:szCs w:val="24"/>
        </w:rPr>
        <w:t>”</w:t>
      </w:r>
      <w:r w:rsidRPr="0022128A">
        <w:rPr>
          <w:rFonts w:ascii="Times New Roman" w:hAnsi="Times New Roman" w:cs="Times New Roman"/>
          <w:bCs/>
          <w:sz w:val="24"/>
          <w:szCs w:val="24"/>
        </w:rPr>
        <w:t xml:space="preserve">  </w:t>
      </w:r>
    </w:p>
    <w:p w14:paraId="38FE289D" w14:textId="77777777" w:rsidR="001363C0" w:rsidRDefault="001363C0" w:rsidP="00591111">
      <w:pPr>
        <w:spacing w:after="0" w:line="240" w:lineRule="auto"/>
        <w:jc w:val="both"/>
        <w:rPr>
          <w:rFonts w:ascii="Times New Roman" w:hAnsi="Times New Roman" w:cs="Times New Roman"/>
          <w:bCs/>
          <w:sz w:val="24"/>
          <w:szCs w:val="24"/>
        </w:rPr>
      </w:pPr>
    </w:p>
    <w:p w14:paraId="17B233A7" w14:textId="7C99B689" w:rsidR="005157B2" w:rsidRDefault="0001789C" w:rsidP="000178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1A7F1E">
        <w:rPr>
          <w:rFonts w:ascii="Times New Roman" w:hAnsi="Times New Roman" w:cs="Times New Roman"/>
          <w:bCs/>
          <w:sz w:val="24"/>
          <w:szCs w:val="24"/>
          <w:u w:val="single"/>
        </w:rPr>
        <w:t xml:space="preserve">Title 15, Chapter 155, § 155.011, 3, Table B, </w:t>
      </w:r>
      <w:proofErr w:type="spellStart"/>
      <w:r w:rsidRPr="001A7F1E">
        <w:rPr>
          <w:rFonts w:ascii="Times New Roman" w:hAnsi="Times New Roman" w:cs="Times New Roman"/>
          <w:bCs/>
          <w:sz w:val="24"/>
          <w:szCs w:val="24"/>
          <w:u w:val="single"/>
        </w:rPr>
        <w:t>i</w:t>
      </w:r>
      <w:proofErr w:type="spellEnd"/>
      <w:r w:rsidRPr="001A7F1E">
        <w:rPr>
          <w:rFonts w:ascii="Times New Roman" w:hAnsi="Times New Roman" w:cs="Times New Roman"/>
          <w:bCs/>
          <w:sz w:val="24"/>
          <w:szCs w:val="24"/>
          <w:u w:val="single"/>
        </w:rPr>
        <w:t>. Setbacks</w:t>
      </w:r>
      <w:r w:rsidR="005157B2" w:rsidRPr="001A7F1E">
        <w:rPr>
          <w:rFonts w:ascii="Times New Roman" w:hAnsi="Times New Roman" w:cs="Times New Roman"/>
          <w:bCs/>
          <w:sz w:val="24"/>
          <w:szCs w:val="24"/>
          <w:u w:val="single"/>
        </w:rPr>
        <w:t xml:space="preserve"> </w:t>
      </w:r>
      <w:r w:rsidRPr="001A7F1E">
        <w:rPr>
          <w:rFonts w:ascii="Times New Roman" w:hAnsi="Times New Roman" w:cs="Times New Roman"/>
          <w:bCs/>
          <w:sz w:val="24"/>
          <w:szCs w:val="24"/>
          <w:u w:val="single"/>
        </w:rPr>
        <w:t>/</w:t>
      </w:r>
      <w:r w:rsidR="005157B2" w:rsidRPr="001A7F1E">
        <w:rPr>
          <w:rFonts w:ascii="Times New Roman" w:hAnsi="Times New Roman" w:cs="Times New Roman"/>
          <w:bCs/>
          <w:sz w:val="24"/>
          <w:szCs w:val="24"/>
          <w:u w:val="single"/>
        </w:rPr>
        <w:t xml:space="preserve"> </w:t>
      </w:r>
      <w:r w:rsidR="009D2418" w:rsidRPr="001A7F1E">
        <w:rPr>
          <w:rFonts w:ascii="Times New Roman" w:hAnsi="Times New Roman" w:cs="Times New Roman"/>
          <w:bCs/>
          <w:sz w:val="24"/>
          <w:szCs w:val="24"/>
          <w:u w:val="single"/>
        </w:rPr>
        <w:t>Standard</w:t>
      </w:r>
      <w:r w:rsidRPr="0022128A">
        <w:rPr>
          <w:rFonts w:ascii="Times New Roman" w:hAnsi="Times New Roman" w:cs="Times New Roman"/>
          <w:bCs/>
          <w:sz w:val="24"/>
          <w:szCs w:val="24"/>
        </w:rPr>
        <w:t xml:space="preserve"> shall be </w:t>
      </w:r>
      <w:r w:rsidR="005157B2" w:rsidRPr="005157B2">
        <w:rPr>
          <w:rFonts w:ascii="Times New Roman" w:hAnsi="Times New Roman" w:cs="Times New Roman"/>
          <w:bCs/>
          <w:sz w:val="24"/>
          <w:szCs w:val="24"/>
        </w:rPr>
        <w:t>amended by adding by adding reference to buffer yards in 155.063 to read as follows:</w:t>
      </w:r>
    </w:p>
    <w:p w14:paraId="37AD0989" w14:textId="04538EDC" w:rsidR="00820AF2" w:rsidRDefault="00820AF2" w:rsidP="00820AF2">
      <w:pPr>
        <w:spacing w:after="0" w:line="240" w:lineRule="auto"/>
        <w:jc w:val="both"/>
        <w:rPr>
          <w:rFonts w:ascii="Times New Roman" w:hAnsi="Times New Roman" w:cs="Times New Roman"/>
          <w:bCs/>
          <w:sz w:val="24"/>
          <w:szCs w:val="24"/>
        </w:rPr>
      </w:pPr>
    </w:p>
    <w:p w14:paraId="6E57FFFA" w14:textId="06AFBDDB" w:rsidR="0001789C" w:rsidRPr="0001789C" w:rsidRDefault="0001789C" w:rsidP="0001789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01789C">
        <w:rPr>
          <w:rFonts w:ascii="Times New Roman" w:hAnsi="Times New Roman" w:cs="Times New Roman"/>
          <w:bCs/>
          <w:sz w:val="24"/>
          <w:szCs w:val="24"/>
        </w:rPr>
        <w:t>Front Yard: Shall be determined by required buffer yards in 155.063,</w:t>
      </w:r>
      <w:r w:rsidR="00536116">
        <w:rPr>
          <w:rFonts w:ascii="Times New Roman" w:hAnsi="Times New Roman" w:cs="Times New Roman"/>
          <w:bCs/>
          <w:sz w:val="24"/>
          <w:szCs w:val="24"/>
        </w:rPr>
        <w:t xml:space="preserve"> 20 feet</w:t>
      </w:r>
      <w:r w:rsidRPr="0001789C">
        <w:rPr>
          <w:rFonts w:ascii="Times New Roman" w:hAnsi="Times New Roman" w:cs="Times New Roman"/>
          <w:bCs/>
          <w:sz w:val="24"/>
          <w:szCs w:val="24"/>
        </w:rPr>
        <w:t xml:space="preserve"> minimum or as </w:t>
      </w:r>
      <w:r w:rsidR="00536116">
        <w:rPr>
          <w:rFonts w:ascii="Times New Roman" w:hAnsi="Times New Roman" w:cs="Times New Roman"/>
          <w:bCs/>
          <w:sz w:val="24"/>
          <w:szCs w:val="24"/>
        </w:rPr>
        <w:t>previously platted</w:t>
      </w:r>
      <w:r>
        <w:rPr>
          <w:rFonts w:ascii="Times New Roman" w:hAnsi="Times New Roman" w:cs="Times New Roman"/>
          <w:bCs/>
          <w:sz w:val="24"/>
          <w:szCs w:val="24"/>
        </w:rPr>
        <w:t>.</w:t>
      </w:r>
    </w:p>
    <w:p w14:paraId="675FCA9D" w14:textId="77777777" w:rsidR="0001789C" w:rsidRDefault="0001789C" w:rsidP="0001789C">
      <w:pPr>
        <w:spacing w:after="0" w:line="240" w:lineRule="auto"/>
        <w:jc w:val="both"/>
        <w:rPr>
          <w:rFonts w:ascii="Times New Roman" w:hAnsi="Times New Roman" w:cs="Times New Roman"/>
          <w:bCs/>
          <w:sz w:val="24"/>
          <w:szCs w:val="24"/>
        </w:rPr>
      </w:pPr>
    </w:p>
    <w:p w14:paraId="41040FD5" w14:textId="58460370" w:rsidR="0001789C" w:rsidRPr="0001789C" w:rsidRDefault="0001789C" w:rsidP="0001789C">
      <w:pPr>
        <w:spacing w:after="0" w:line="240" w:lineRule="auto"/>
        <w:ind w:firstLine="720"/>
        <w:jc w:val="both"/>
        <w:rPr>
          <w:rFonts w:ascii="Times New Roman" w:hAnsi="Times New Roman" w:cs="Times New Roman"/>
          <w:bCs/>
          <w:sz w:val="24"/>
          <w:szCs w:val="24"/>
        </w:rPr>
      </w:pPr>
      <w:r w:rsidRPr="0001789C">
        <w:rPr>
          <w:rFonts w:ascii="Times New Roman" w:hAnsi="Times New Roman" w:cs="Times New Roman"/>
          <w:bCs/>
          <w:sz w:val="24"/>
          <w:szCs w:val="24"/>
        </w:rPr>
        <w:t>Side Yard: Shall be determined by required buffer yards in 155.063, 1</w:t>
      </w:r>
      <w:r w:rsidR="00536116">
        <w:rPr>
          <w:rFonts w:ascii="Times New Roman" w:hAnsi="Times New Roman" w:cs="Times New Roman"/>
          <w:bCs/>
          <w:sz w:val="24"/>
          <w:szCs w:val="24"/>
        </w:rPr>
        <w:t>5</w:t>
      </w:r>
      <w:r w:rsidRPr="0001789C">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60ECDEBF" w14:textId="77777777" w:rsidR="0001789C" w:rsidRDefault="0001789C" w:rsidP="0001789C">
      <w:pPr>
        <w:spacing w:after="0" w:line="240" w:lineRule="auto"/>
        <w:jc w:val="both"/>
        <w:rPr>
          <w:rFonts w:ascii="Times New Roman" w:hAnsi="Times New Roman" w:cs="Times New Roman"/>
          <w:bCs/>
          <w:sz w:val="24"/>
          <w:szCs w:val="24"/>
        </w:rPr>
      </w:pPr>
    </w:p>
    <w:p w14:paraId="250B9296" w14:textId="5A294F51" w:rsidR="0001789C" w:rsidRDefault="0001789C" w:rsidP="00536116">
      <w:pPr>
        <w:spacing w:after="0" w:line="240" w:lineRule="auto"/>
        <w:ind w:firstLine="720"/>
        <w:jc w:val="both"/>
        <w:rPr>
          <w:rFonts w:ascii="Times New Roman" w:hAnsi="Times New Roman" w:cs="Times New Roman"/>
          <w:bCs/>
          <w:sz w:val="24"/>
          <w:szCs w:val="24"/>
        </w:rPr>
      </w:pPr>
      <w:r w:rsidRPr="0001789C">
        <w:rPr>
          <w:rFonts w:ascii="Times New Roman" w:hAnsi="Times New Roman" w:cs="Times New Roman"/>
          <w:bCs/>
          <w:sz w:val="24"/>
          <w:szCs w:val="24"/>
        </w:rPr>
        <w:t>Rear Yard: Shall be determined by required buffer yards in 155.063, 1</w:t>
      </w:r>
      <w:r w:rsidR="00536116">
        <w:rPr>
          <w:rFonts w:ascii="Times New Roman" w:hAnsi="Times New Roman" w:cs="Times New Roman"/>
          <w:bCs/>
          <w:sz w:val="24"/>
          <w:szCs w:val="24"/>
        </w:rPr>
        <w:t>5</w:t>
      </w:r>
      <w:r w:rsidRPr="0001789C">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1D1B99DC" w14:textId="77777777" w:rsidR="0001789C" w:rsidRDefault="0001789C" w:rsidP="0001789C">
      <w:pPr>
        <w:spacing w:after="0" w:line="240" w:lineRule="auto"/>
        <w:ind w:firstLine="720"/>
        <w:jc w:val="both"/>
        <w:rPr>
          <w:rFonts w:ascii="Times New Roman" w:hAnsi="Times New Roman" w:cs="Times New Roman"/>
          <w:bCs/>
          <w:sz w:val="24"/>
          <w:szCs w:val="24"/>
        </w:rPr>
      </w:pPr>
    </w:p>
    <w:p w14:paraId="31D87CF8" w14:textId="659F71C4" w:rsidR="00536116" w:rsidRPr="00536116" w:rsidRDefault="00820AF2" w:rsidP="005361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36116" w:rsidRPr="001A7F1E">
        <w:rPr>
          <w:rFonts w:ascii="Times New Roman" w:hAnsi="Times New Roman" w:cs="Times New Roman"/>
          <w:bCs/>
          <w:sz w:val="24"/>
          <w:szCs w:val="24"/>
          <w:u w:val="single"/>
        </w:rPr>
        <w:t xml:space="preserve">Title 15, Chapter 155, § 155.011, 3, Table B, </w:t>
      </w:r>
      <w:r w:rsidR="00EE4772" w:rsidRPr="001A7F1E">
        <w:rPr>
          <w:rFonts w:ascii="Times New Roman" w:hAnsi="Times New Roman" w:cs="Times New Roman"/>
          <w:bCs/>
          <w:sz w:val="24"/>
          <w:szCs w:val="24"/>
          <w:u w:val="single"/>
        </w:rPr>
        <w:t xml:space="preserve">vii. </w:t>
      </w:r>
      <w:r w:rsidR="00536116" w:rsidRPr="001A7F1E">
        <w:rPr>
          <w:rFonts w:ascii="Times New Roman" w:hAnsi="Times New Roman" w:cs="Times New Roman"/>
          <w:bCs/>
          <w:sz w:val="24"/>
          <w:szCs w:val="24"/>
          <w:u w:val="single"/>
        </w:rPr>
        <w:t>Parking Lot Location</w:t>
      </w:r>
      <w:r w:rsidR="00536116" w:rsidRPr="00536116">
        <w:rPr>
          <w:rFonts w:ascii="Times New Roman" w:hAnsi="Times New Roman" w:cs="Times New Roman"/>
          <w:bCs/>
          <w:sz w:val="24"/>
          <w:szCs w:val="24"/>
        </w:rPr>
        <w:t xml:space="preserve">, shall be </w:t>
      </w:r>
    </w:p>
    <w:p w14:paraId="6CFAAF6E" w14:textId="593EF87B" w:rsidR="00536116" w:rsidRDefault="00536116" w:rsidP="00536116">
      <w:pPr>
        <w:spacing w:after="0" w:line="240" w:lineRule="auto"/>
        <w:jc w:val="both"/>
        <w:rPr>
          <w:rFonts w:ascii="Times New Roman" w:hAnsi="Times New Roman" w:cs="Times New Roman"/>
          <w:bCs/>
          <w:sz w:val="24"/>
          <w:szCs w:val="24"/>
        </w:rPr>
      </w:pPr>
      <w:r w:rsidRPr="00536116">
        <w:rPr>
          <w:rFonts w:ascii="Times New Roman" w:hAnsi="Times New Roman" w:cs="Times New Roman"/>
          <w:bCs/>
          <w:sz w:val="24"/>
          <w:szCs w:val="24"/>
        </w:rPr>
        <w:t>Deleted in its entirety and inserted in lieu thereof shall be the following:</w:t>
      </w:r>
    </w:p>
    <w:p w14:paraId="5FCF5DF9" w14:textId="77777777" w:rsidR="00536116" w:rsidRDefault="00536116" w:rsidP="00536116">
      <w:pPr>
        <w:spacing w:after="0" w:line="240" w:lineRule="auto"/>
        <w:jc w:val="both"/>
        <w:rPr>
          <w:rFonts w:ascii="Times New Roman" w:hAnsi="Times New Roman" w:cs="Times New Roman"/>
          <w:bCs/>
          <w:sz w:val="24"/>
          <w:szCs w:val="24"/>
        </w:rPr>
      </w:pPr>
    </w:p>
    <w:p w14:paraId="78E13BC5" w14:textId="7C91D99D" w:rsidR="00536116" w:rsidRPr="00536116" w:rsidRDefault="00536116" w:rsidP="00536116">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536116">
        <w:rPr>
          <w:rFonts w:ascii="Times New Roman" w:hAnsi="Times New Roman" w:cs="Times New Roman"/>
          <w:bCs/>
          <w:sz w:val="24"/>
          <w:szCs w:val="24"/>
        </w:rPr>
        <w:t xml:space="preserve">Rear yard and side yard preferred. No more than 25% of parking should be located between the building façade and any public street or trail, unless approved through a Development Plan Process. </w:t>
      </w:r>
    </w:p>
    <w:p w14:paraId="73BEEE3F" w14:textId="77777777" w:rsidR="00536116" w:rsidRPr="00536116" w:rsidRDefault="00536116" w:rsidP="00536116">
      <w:pPr>
        <w:spacing w:after="0" w:line="240" w:lineRule="auto"/>
        <w:jc w:val="both"/>
        <w:rPr>
          <w:rFonts w:ascii="Times New Roman" w:hAnsi="Times New Roman" w:cs="Times New Roman"/>
          <w:bCs/>
          <w:sz w:val="24"/>
          <w:szCs w:val="24"/>
        </w:rPr>
      </w:pPr>
    </w:p>
    <w:p w14:paraId="7EC6E67C" w14:textId="514E8073" w:rsidR="00536116" w:rsidRPr="00536116" w:rsidRDefault="00536116" w:rsidP="00536116">
      <w:pPr>
        <w:spacing w:after="0" w:line="240" w:lineRule="auto"/>
        <w:ind w:left="720"/>
        <w:jc w:val="both"/>
        <w:rPr>
          <w:rFonts w:ascii="Times New Roman" w:hAnsi="Times New Roman" w:cs="Times New Roman"/>
          <w:bCs/>
          <w:sz w:val="24"/>
          <w:szCs w:val="24"/>
        </w:rPr>
      </w:pPr>
      <w:r w:rsidRPr="00536116">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536116">
        <w:rPr>
          <w:rFonts w:ascii="Times New Roman" w:hAnsi="Times New Roman" w:cs="Times New Roman"/>
          <w:bCs/>
          <w:sz w:val="24"/>
          <w:szCs w:val="24"/>
        </w:rPr>
        <w:t xml:space="preserve">landscaped greenspace along any front property line. </w:t>
      </w:r>
    </w:p>
    <w:p w14:paraId="02566289" w14:textId="77777777" w:rsidR="00536116" w:rsidRDefault="00536116" w:rsidP="00536116">
      <w:pPr>
        <w:spacing w:after="0" w:line="240" w:lineRule="auto"/>
        <w:jc w:val="both"/>
        <w:rPr>
          <w:rFonts w:ascii="Times New Roman" w:hAnsi="Times New Roman" w:cs="Times New Roman"/>
          <w:bCs/>
          <w:sz w:val="24"/>
          <w:szCs w:val="24"/>
        </w:rPr>
      </w:pPr>
    </w:p>
    <w:p w14:paraId="31550AC0" w14:textId="3F8482B8" w:rsidR="00536116" w:rsidRDefault="00536116" w:rsidP="00536116">
      <w:pPr>
        <w:spacing w:after="0" w:line="240" w:lineRule="auto"/>
        <w:ind w:left="720"/>
        <w:jc w:val="both"/>
        <w:rPr>
          <w:rFonts w:ascii="Times New Roman" w:hAnsi="Times New Roman" w:cs="Times New Roman"/>
          <w:bCs/>
          <w:sz w:val="24"/>
          <w:szCs w:val="24"/>
        </w:rPr>
      </w:pPr>
      <w:r w:rsidRPr="00536116">
        <w:rPr>
          <w:rFonts w:ascii="Times New Roman" w:hAnsi="Times New Roman" w:cs="Times New Roman"/>
          <w:bCs/>
          <w:sz w:val="24"/>
          <w:szCs w:val="24"/>
        </w:rPr>
        <w:t>Structures on corner lots will be considered to have two front building facades facing public streets.</w:t>
      </w:r>
      <w:r>
        <w:rPr>
          <w:rFonts w:ascii="Times New Roman" w:hAnsi="Times New Roman" w:cs="Times New Roman"/>
          <w:bCs/>
          <w:sz w:val="24"/>
          <w:szCs w:val="24"/>
        </w:rPr>
        <w:t>”</w:t>
      </w:r>
    </w:p>
    <w:p w14:paraId="07661065" w14:textId="77777777" w:rsidR="00536116" w:rsidRDefault="00536116" w:rsidP="00820AF2">
      <w:pPr>
        <w:spacing w:after="0" w:line="240" w:lineRule="auto"/>
        <w:jc w:val="both"/>
        <w:rPr>
          <w:rFonts w:ascii="Times New Roman" w:hAnsi="Times New Roman" w:cs="Times New Roman"/>
          <w:bCs/>
          <w:sz w:val="24"/>
          <w:szCs w:val="24"/>
        </w:rPr>
      </w:pPr>
    </w:p>
    <w:p w14:paraId="364F7A89" w14:textId="54128BD3" w:rsidR="009D2418" w:rsidRPr="009D2418" w:rsidRDefault="00820AF2"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2418" w:rsidRPr="001A7F1E">
        <w:rPr>
          <w:rFonts w:ascii="Times New Roman" w:hAnsi="Times New Roman" w:cs="Times New Roman"/>
          <w:color w:val="000000"/>
          <w:sz w:val="24"/>
          <w:szCs w:val="24"/>
          <w:u w:val="single"/>
        </w:rPr>
        <w:t xml:space="preserve">Title 15, Chapter 155, § 155.011, 3, Table C, </w:t>
      </w:r>
      <w:proofErr w:type="spellStart"/>
      <w:r w:rsidR="009D2418" w:rsidRPr="001A7F1E">
        <w:rPr>
          <w:rFonts w:ascii="Times New Roman" w:hAnsi="Times New Roman" w:cs="Times New Roman"/>
          <w:color w:val="000000"/>
          <w:sz w:val="24"/>
          <w:szCs w:val="24"/>
          <w:u w:val="single"/>
        </w:rPr>
        <w:t>i</w:t>
      </w:r>
      <w:proofErr w:type="spellEnd"/>
      <w:r w:rsidR="009D2418" w:rsidRPr="001A7F1E">
        <w:rPr>
          <w:rFonts w:ascii="Times New Roman" w:hAnsi="Times New Roman" w:cs="Times New Roman"/>
          <w:color w:val="000000"/>
          <w:sz w:val="24"/>
          <w:szCs w:val="24"/>
          <w:u w:val="single"/>
        </w:rPr>
        <w:t>. Setbacks</w:t>
      </w:r>
      <w:r w:rsidR="005F4B05" w:rsidRPr="001A7F1E">
        <w:rPr>
          <w:rFonts w:ascii="Times New Roman" w:hAnsi="Times New Roman" w:cs="Times New Roman"/>
          <w:color w:val="000000"/>
          <w:sz w:val="24"/>
          <w:szCs w:val="24"/>
          <w:u w:val="single"/>
        </w:rPr>
        <w:t xml:space="preserve"> </w:t>
      </w:r>
      <w:r w:rsidR="009D2418" w:rsidRPr="001A7F1E">
        <w:rPr>
          <w:rFonts w:ascii="Times New Roman" w:hAnsi="Times New Roman" w:cs="Times New Roman"/>
          <w:color w:val="000000"/>
          <w:sz w:val="24"/>
          <w:szCs w:val="24"/>
          <w:u w:val="single"/>
        </w:rPr>
        <w:t>/</w:t>
      </w:r>
      <w:r w:rsidR="005F4B05" w:rsidRPr="001A7F1E">
        <w:rPr>
          <w:rFonts w:ascii="Times New Roman" w:hAnsi="Times New Roman" w:cs="Times New Roman"/>
          <w:color w:val="000000"/>
          <w:sz w:val="24"/>
          <w:szCs w:val="24"/>
          <w:u w:val="single"/>
        </w:rPr>
        <w:t xml:space="preserve"> </w:t>
      </w:r>
      <w:r w:rsidR="009D2418" w:rsidRPr="001A7F1E">
        <w:rPr>
          <w:rFonts w:ascii="Times New Roman" w:hAnsi="Times New Roman" w:cs="Times New Roman"/>
          <w:color w:val="000000"/>
          <w:sz w:val="24"/>
          <w:szCs w:val="24"/>
          <w:u w:val="single"/>
        </w:rPr>
        <w:t>Dimension</w:t>
      </w:r>
      <w:r w:rsidR="009D2418" w:rsidRPr="009D2418">
        <w:rPr>
          <w:rFonts w:ascii="Times New Roman" w:hAnsi="Times New Roman" w:cs="Times New Roman"/>
          <w:color w:val="000000"/>
          <w:sz w:val="24"/>
          <w:szCs w:val="24"/>
        </w:rPr>
        <w:t xml:space="preserve">, shall be amended by </w:t>
      </w:r>
      <w:r w:rsidR="005F4B05" w:rsidRPr="005F4B05">
        <w:rPr>
          <w:rFonts w:ascii="Times New Roman" w:hAnsi="Times New Roman" w:cs="Times New Roman"/>
          <w:color w:val="000000"/>
          <w:sz w:val="24"/>
          <w:szCs w:val="24"/>
        </w:rPr>
        <w:t xml:space="preserve">deleting duplicate language to read as follows: </w:t>
      </w:r>
    </w:p>
    <w:p w14:paraId="221CAEF8" w14:textId="77777777"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FAEF205" w14:textId="6B935CA4" w:rsidR="00B76359"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34B62A75" w14:textId="15876F47" w:rsidR="009D2418" w:rsidRDefault="00B76359"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2418" w:rsidRPr="00B76359">
        <w:rPr>
          <w:rFonts w:ascii="Times New Roman" w:hAnsi="Times New Roman" w:cs="Times New Roman"/>
          <w:i/>
          <w:iCs/>
          <w:color w:val="000000"/>
          <w:sz w:val="24"/>
          <w:szCs w:val="24"/>
        </w:rPr>
        <w:t>Parcels platted under previous codes shall follow the setbacks platted</w:t>
      </w:r>
      <w:r w:rsidR="009D2418" w:rsidRPr="009D2418">
        <w:rPr>
          <w:rFonts w:ascii="Times New Roman" w:hAnsi="Times New Roman" w:cs="Times New Roman"/>
          <w:color w:val="000000"/>
          <w:sz w:val="24"/>
          <w:szCs w:val="24"/>
        </w:rPr>
        <w:t xml:space="preserve">.”  </w:t>
      </w:r>
    </w:p>
    <w:p w14:paraId="2A9F3956" w14:textId="77777777" w:rsidR="009D2418" w:rsidRDefault="009D2418"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07653392" w14:textId="4DEB6D5A" w:rsidR="005F4B05" w:rsidRDefault="00820AF2"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D2418" w:rsidRPr="002E5D29">
        <w:rPr>
          <w:rFonts w:ascii="Times New Roman" w:hAnsi="Times New Roman" w:cs="Times New Roman"/>
          <w:bCs/>
          <w:sz w:val="24"/>
          <w:szCs w:val="24"/>
          <w:u w:val="single"/>
        </w:rPr>
        <w:t>Title 15, Chapter 155, § 155.011, 3,</w:t>
      </w:r>
      <w:r w:rsidR="00BA20DD">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 xml:space="preserve">Table C, </w:t>
      </w:r>
      <w:proofErr w:type="spellStart"/>
      <w:r w:rsidR="009D2418" w:rsidRPr="002E5D29">
        <w:rPr>
          <w:rFonts w:ascii="Times New Roman" w:hAnsi="Times New Roman" w:cs="Times New Roman"/>
          <w:bCs/>
          <w:sz w:val="24"/>
          <w:szCs w:val="24"/>
          <w:u w:val="single"/>
        </w:rPr>
        <w:t>i</w:t>
      </w:r>
      <w:proofErr w:type="spellEnd"/>
      <w:r w:rsidR="009D2418" w:rsidRPr="002E5D29">
        <w:rPr>
          <w:rFonts w:ascii="Times New Roman" w:hAnsi="Times New Roman" w:cs="Times New Roman"/>
          <w:bCs/>
          <w:sz w:val="24"/>
          <w:szCs w:val="24"/>
          <w:u w:val="single"/>
        </w:rPr>
        <w:t>. Setbacks</w:t>
      </w:r>
      <w:r w:rsidR="005F4B05" w:rsidRPr="002E5D29">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w:t>
      </w:r>
      <w:r w:rsidR="005F4B05" w:rsidRPr="002E5D29">
        <w:rPr>
          <w:rFonts w:ascii="Times New Roman" w:hAnsi="Times New Roman" w:cs="Times New Roman"/>
          <w:bCs/>
          <w:sz w:val="24"/>
          <w:szCs w:val="24"/>
          <w:u w:val="single"/>
        </w:rPr>
        <w:t xml:space="preserve"> </w:t>
      </w:r>
      <w:r w:rsidR="009D2418" w:rsidRPr="002E5D29">
        <w:rPr>
          <w:rFonts w:ascii="Times New Roman" w:hAnsi="Times New Roman" w:cs="Times New Roman"/>
          <w:bCs/>
          <w:sz w:val="24"/>
          <w:szCs w:val="24"/>
          <w:u w:val="single"/>
        </w:rPr>
        <w:t>Standard</w:t>
      </w:r>
      <w:r w:rsidR="009D2418" w:rsidRPr="009D2418">
        <w:rPr>
          <w:rFonts w:ascii="Times New Roman" w:hAnsi="Times New Roman" w:cs="Times New Roman"/>
          <w:bCs/>
          <w:sz w:val="24"/>
          <w:szCs w:val="24"/>
        </w:rPr>
        <w:t xml:space="preserve"> shall be amended by </w:t>
      </w:r>
      <w:r w:rsidR="005F4B05" w:rsidRPr="005F4B05">
        <w:rPr>
          <w:rFonts w:ascii="Times New Roman" w:hAnsi="Times New Roman" w:cs="Times New Roman"/>
          <w:bCs/>
          <w:sz w:val="24"/>
          <w:szCs w:val="24"/>
        </w:rPr>
        <w:t>adding reference to buffer yards in 155.063 to read as follows:</w:t>
      </w:r>
    </w:p>
    <w:p w14:paraId="55BFA3A7" w14:textId="77777777" w:rsidR="009D2418" w:rsidRDefault="009D2418"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24DFD946" w14:textId="4AEA9F8C"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9D2418">
        <w:rPr>
          <w:rFonts w:ascii="Times New Roman" w:hAnsi="Times New Roman" w:cs="Times New Roman"/>
          <w:bCs/>
          <w:sz w:val="24"/>
          <w:szCs w:val="24"/>
        </w:rPr>
        <w:t>Front Lot Line: Shall be determined by required buffer yards in 155.063, 25 feet minimum, or as previously platted</w:t>
      </w:r>
      <w:r>
        <w:rPr>
          <w:rFonts w:ascii="Times New Roman" w:hAnsi="Times New Roman" w:cs="Times New Roman"/>
          <w:bCs/>
          <w:sz w:val="24"/>
          <w:szCs w:val="24"/>
        </w:rPr>
        <w:t>.</w:t>
      </w:r>
    </w:p>
    <w:p w14:paraId="3A9F284C" w14:textId="77777777" w:rsidR="009D2418" w:rsidRP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3F60F7E" w14:textId="07C4B8E2" w:rsidR="009D2418" w:rsidRDefault="009D2418" w:rsidP="009D2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9D2418">
        <w:rPr>
          <w:rFonts w:ascii="Times New Roman" w:hAnsi="Times New Roman" w:cs="Times New Roman"/>
          <w:bCs/>
          <w:sz w:val="24"/>
          <w:szCs w:val="24"/>
        </w:rPr>
        <w:t>Side Lot Line: Shall be determined by required buffer yards in 155.063,</w:t>
      </w:r>
      <w:r w:rsidR="00B76359">
        <w:rPr>
          <w:rFonts w:ascii="Times New Roman" w:hAnsi="Times New Roman" w:cs="Times New Roman"/>
          <w:bCs/>
          <w:sz w:val="24"/>
          <w:szCs w:val="24"/>
        </w:rPr>
        <w:t xml:space="preserve"> </w:t>
      </w:r>
      <w:r w:rsidRPr="009D2418">
        <w:rPr>
          <w:rFonts w:ascii="Times New Roman" w:hAnsi="Times New Roman" w:cs="Times New Roman"/>
          <w:bCs/>
          <w:sz w:val="24"/>
          <w:szCs w:val="24"/>
        </w:rPr>
        <w:t>15 feet, minimum</w:t>
      </w:r>
      <w:r>
        <w:rPr>
          <w:rFonts w:ascii="Times New Roman" w:hAnsi="Times New Roman" w:cs="Times New Roman"/>
          <w:bCs/>
          <w:sz w:val="24"/>
          <w:szCs w:val="24"/>
        </w:rPr>
        <w:t>.</w:t>
      </w:r>
    </w:p>
    <w:p w14:paraId="7BB60731" w14:textId="77777777" w:rsidR="00005762" w:rsidRDefault="0000576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p>
    <w:p w14:paraId="282A0CB1" w14:textId="0310D6BC" w:rsidR="009D2418" w:rsidRDefault="009D2418"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9D2418">
        <w:rPr>
          <w:rFonts w:ascii="Times New Roman" w:hAnsi="Times New Roman" w:cs="Times New Roman"/>
          <w:bCs/>
          <w:sz w:val="24"/>
          <w:szCs w:val="24"/>
        </w:rPr>
        <w:t>Rear Lot Line: Shall be determined by required buffer yards in 155.063,</w:t>
      </w:r>
      <w:r w:rsidR="00B76359">
        <w:rPr>
          <w:rFonts w:ascii="Times New Roman" w:hAnsi="Times New Roman" w:cs="Times New Roman"/>
          <w:bCs/>
          <w:sz w:val="24"/>
          <w:szCs w:val="24"/>
        </w:rPr>
        <w:t xml:space="preserve"> </w:t>
      </w:r>
      <w:r w:rsidRPr="009D2418">
        <w:rPr>
          <w:rFonts w:ascii="Times New Roman" w:hAnsi="Times New Roman" w:cs="Times New Roman"/>
          <w:bCs/>
          <w:sz w:val="24"/>
          <w:szCs w:val="24"/>
        </w:rPr>
        <w:t>15 feet, minimum</w:t>
      </w:r>
      <w:r>
        <w:rPr>
          <w:rFonts w:ascii="Times New Roman" w:hAnsi="Times New Roman" w:cs="Times New Roman"/>
          <w:bCs/>
          <w:sz w:val="24"/>
          <w:szCs w:val="24"/>
        </w:rPr>
        <w:t>.”</w:t>
      </w:r>
    </w:p>
    <w:p w14:paraId="5FE17490" w14:textId="67419020" w:rsidR="00820AF2" w:rsidRDefault="00820AF2"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C37A6AA" w14:textId="261AB89D" w:rsidR="00EE4772" w:rsidRPr="00EE4772" w:rsidRDefault="00820AF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E4772" w:rsidRPr="002E5D29">
        <w:rPr>
          <w:rFonts w:ascii="Times New Roman" w:hAnsi="Times New Roman" w:cs="Times New Roman"/>
          <w:bCs/>
          <w:sz w:val="24"/>
          <w:szCs w:val="24"/>
          <w:u w:val="single"/>
        </w:rPr>
        <w:t>Title 15, Chapter 155, § 155.011, 3, Table C, vii. Parking Lot Location</w:t>
      </w:r>
      <w:r w:rsidR="00EE4772" w:rsidRPr="00EE4772">
        <w:rPr>
          <w:rFonts w:ascii="Times New Roman" w:hAnsi="Times New Roman" w:cs="Times New Roman"/>
          <w:bCs/>
          <w:sz w:val="24"/>
          <w:szCs w:val="24"/>
        </w:rPr>
        <w:t xml:space="preserve">, shall be </w:t>
      </w:r>
    </w:p>
    <w:p w14:paraId="3E019562"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EE4772">
        <w:rPr>
          <w:rFonts w:ascii="Times New Roman" w:hAnsi="Times New Roman" w:cs="Times New Roman"/>
          <w:bCs/>
          <w:sz w:val="24"/>
          <w:szCs w:val="24"/>
        </w:rPr>
        <w:t>Deleted in its entirety and inserted in lieu thereof shall be the following:</w:t>
      </w:r>
    </w:p>
    <w:p w14:paraId="5DCCB155"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10BBF6D4" w14:textId="7F752C99"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 xml:space="preserve">“Rear yard and side yard preferred. No more than 25% of parking should be located between the building façade and any public street or trail, unless approved through a Development Plan Process. </w:t>
      </w:r>
    </w:p>
    <w:p w14:paraId="15F8DA8A"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6E4AA77" w14:textId="4BA2AC8B"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 xml:space="preserve">Uses requesting more than 25% of parking between the building facade and any public street shall provide a 15 foot </w:t>
      </w:r>
      <w:r w:rsidR="00195720">
        <w:rPr>
          <w:rFonts w:ascii="Times New Roman" w:hAnsi="Times New Roman" w:cs="Times New Roman"/>
          <w:bCs/>
          <w:sz w:val="24"/>
          <w:szCs w:val="24"/>
        </w:rPr>
        <w:t xml:space="preserve">minimum </w:t>
      </w:r>
      <w:r w:rsidRPr="00EE4772">
        <w:rPr>
          <w:rFonts w:ascii="Times New Roman" w:hAnsi="Times New Roman" w:cs="Times New Roman"/>
          <w:bCs/>
          <w:sz w:val="24"/>
          <w:szCs w:val="24"/>
        </w:rPr>
        <w:t xml:space="preserve">landscaped greenspace along any front property line. </w:t>
      </w:r>
    </w:p>
    <w:p w14:paraId="0D6C51E7" w14:textId="77777777" w:rsidR="00EE4772" w:rsidRPr="00EE477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169BA538" w14:textId="2BED529F" w:rsidR="00820AF2" w:rsidRDefault="00EE4772" w:rsidP="00EE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EE4772">
        <w:rPr>
          <w:rFonts w:ascii="Times New Roman" w:hAnsi="Times New Roman" w:cs="Times New Roman"/>
          <w:bCs/>
          <w:sz w:val="24"/>
          <w:szCs w:val="24"/>
        </w:rPr>
        <w:t>Structures on corner lots will be considered to have two front building facades facing public streets.”</w:t>
      </w:r>
    </w:p>
    <w:p w14:paraId="15B036A0" w14:textId="77777777" w:rsidR="001314DF" w:rsidRDefault="001314DF" w:rsidP="0082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F1689F5" w14:textId="3AC2387F" w:rsidR="006C7FB7" w:rsidRDefault="006C7FB7"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 xml:space="preserve">SECTION </w:t>
      </w:r>
      <w:r w:rsidR="00195720">
        <w:rPr>
          <w:rFonts w:ascii="Times New Roman" w:hAnsi="Times New Roman" w:cs="Times New Roman"/>
          <w:b/>
          <w:sz w:val="24"/>
          <w:szCs w:val="24"/>
          <w:u w:val="single"/>
        </w:rPr>
        <w:t>I</w:t>
      </w:r>
      <w:r w:rsidR="002E5D29">
        <w:rPr>
          <w:rFonts w:ascii="Times New Roman" w:hAnsi="Times New Roman" w:cs="Times New Roman"/>
          <w:b/>
          <w:sz w:val="24"/>
          <w:szCs w:val="24"/>
          <w:u w:val="single"/>
        </w:rPr>
        <w:t>V</w:t>
      </w:r>
    </w:p>
    <w:p w14:paraId="435A2D74" w14:textId="758E8C49" w:rsidR="001314DF" w:rsidRDefault="001314DF"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14:paraId="283B758D" w14:textId="7F9696CC" w:rsidR="00323409" w:rsidRDefault="001314DF" w:rsidP="0013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E5D29">
        <w:rPr>
          <w:rFonts w:ascii="Times New Roman" w:hAnsi="Times New Roman" w:cs="Times New Roman"/>
          <w:sz w:val="24"/>
          <w:szCs w:val="24"/>
          <w:u w:val="single"/>
        </w:rPr>
        <w:t>Title 15, Chapter 155, § 155.0</w:t>
      </w:r>
      <w:r w:rsidR="00DB4502" w:rsidRPr="002E5D29">
        <w:rPr>
          <w:rFonts w:ascii="Times New Roman" w:hAnsi="Times New Roman" w:cs="Times New Roman"/>
          <w:sz w:val="24"/>
          <w:szCs w:val="24"/>
          <w:u w:val="single"/>
        </w:rPr>
        <w:t>12, 1</w:t>
      </w:r>
      <w:r w:rsidRPr="002E5D29">
        <w:rPr>
          <w:rFonts w:ascii="Times New Roman" w:hAnsi="Times New Roman" w:cs="Times New Roman"/>
          <w:sz w:val="24"/>
          <w:szCs w:val="24"/>
          <w:u w:val="single"/>
        </w:rPr>
        <w:t xml:space="preserve">, </w:t>
      </w:r>
      <w:r w:rsidR="00323409" w:rsidRPr="002E5D29">
        <w:rPr>
          <w:rFonts w:ascii="Times New Roman" w:hAnsi="Times New Roman" w:cs="Times New Roman"/>
          <w:sz w:val="24"/>
          <w:szCs w:val="24"/>
          <w:u w:val="single"/>
        </w:rPr>
        <w:t>Purpose and Intent</w:t>
      </w:r>
      <w:r w:rsidR="00BA20DD">
        <w:rPr>
          <w:rFonts w:ascii="Times New Roman" w:hAnsi="Times New Roman" w:cs="Times New Roman"/>
          <w:sz w:val="24"/>
          <w:szCs w:val="24"/>
          <w:u w:val="single"/>
        </w:rPr>
        <w:t>.</w:t>
      </w:r>
      <w:r w:rsidR="00BA20DD">
        <w:rPr>
          <w:rFonts w:ascii="Times New Roman" w:hAnsi="Times New Roman" w:cs="Times New Roman"/>
          <w:sz w:val="24"/>
          <w:szCs w:val="24"/>
        </w:rPr>
        <w:t xml:space="preserve"> T</w:t>
      </w:r>
      <w:r w:rsidR="00323409">
        <w:rPr>
          <w:rFonts w:ascii="Times New Roman" w:hAnsi="Times New Roman" w:cs="Times New Roman"/>
          <w:sz w:val="24"/>
          <w:szCs w:val="24"/>
        </w:rPr>
        <w:t>he last sentence s</w:t>
      </w:r>
      <w:r w:rsidRPr="001314DF">
        <w:rPr>
          <w:rFonts w:ascii="Times New Roman" w:hAnsi="Times New Roman" w:cs="Times New Roman"/>
          <w:sz w:val="24"/>
          <w:szCs w:val="24"/>
        </w:rPr>
        <w:t xml:space="preserve">hall be amended </w:t>
      </w:r>
      <w:r w:rsidR="00323409">
        <w:rPr>
          <w:rFonts w:ascii="Times New Roman" w:hAnsi="Times New Roman" w:cs="Times New Roman"/>
          <w:sz w:val="24"/>
          <w:szCs w:val="24"/>
        </w:rPr>
        <w:t>read as follows:</w:t>
      </w:r>
    </w:p>
    <w:p w14:paraId="63D8A39B" w14:textId="78B4C16C" w:rsidR="00323409" w:rsidRPr="00323409" w:rsidRDefault="00323409" w:rsidP="00323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3409">
        <w:rPr>
          <w:rFonts w:ascii="Times New Roman" w:hAnsi="Times New Roman" w:cs="Times New Roman"/>
          <w:sz w:val="24"/>
          <w:szCs w:val="24"/>
        </w:rPr>
        <w:t xml:space="preserve"> </w:t>
      </w:r>
    </w:p>
    <w:p w14:paraId="63680DA5" w14:textId="6F337FD2" w:rsidR="00323409" w:rsidRDefault="00005762"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23409" w:rsidRPr="00323409">
        <w:rPr>
          <w:rFonts w:ascii="Times New Roman" w:hAnsi="Times New Roman" w:cs="Times New Roman"/>
          <w:sz w:val="24"/>
          <w:szCs w:val="24"/>
        </w:rPr>
        <w:t>Future development and redevelopment shall promote multi-modal mobility throughout the corridor and create a walkable, bikeable environment respecting the pastoral setting and incorporating open space and natural elements into the built environment.</w:t>
      </w:r>
      <w:r>
        <w:rPr>
          <w:rFonts w:ascii="Times New Roman" w:hAnsi="Times New Roman" w:cs="Times New Roman"/>
          <w:sz w:val="24"/>
          <w:szCs w:val="24"/>
        </w:rPr>
        <w:t>”</w:t>
      </w:r>
    </w:p>
    <w:p w14:paraId="54BFDAEE" w14:textId="1993E7BD" w:rsidR="006C7FB7" w:rsidRDefault="00323409"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C7FB7">
        <w:rPr>
          <w:rFonts w:ascii="Times New Roman" w:hAnsi="Times New Roman" w:cs="Times New Roman"/>
          <w:bCs/>
          <w:sz w:val="24"/>
          <w:szCs w:val="24"/>
        </w:rPr>
        <w:tab/>
      </w:r>
    </w:p>
    <w:p w14:paraId="44DFAC64" w14:textId="7F966C89" w:rsidR="005E0580" w:rsidRPr="009D2418" w:rsidRDefault="006C7FB7"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ab/>
      </w:r>
      <w:r w:rsidR="005E0580" w:rsidRPr="002E5D29">
        <w:rPr>
          <w:rFonts w:ascii="Times New Roman" w:hAnsi="Times New Roman" w:cs="Times New Roman"/>
          <w:color w:val="000000"/>
          <w:sz w:val="24"/>
          <w:szCs w:val="24"/>
          <w:u w:val="single"/>
        </w:rPr>
        <w:t>Title 15, Chapter 155, § 155.012,</w:t>
      </w:r>
      <w:r w:rsidR="00BA20DD">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3, Table A, i</w:t>
      </w:r>
      <w:r w:rsidR="0054139F" w:rsidRPr="002E5D29">
        <w:rPr>
          <w:rFonts w:ascii="Times New Roman" w:hAnsi="Times New Roman" w:cs="Times New Roman"/>
          <w:color w:val="000000"/>
          <w:sz w:val="24"/>
          <w:szCs w:val="24"/>
          <w:u w:val="single"/>
        </w:rPr>
        <w:t>i</w:t>
      </w:r>
      <w:r w:rsidR="005E0580" w:rsidRPr="002E5D29">
        <w:rPr>
          <w:rFonts w:ascii="Times New Roman" w:hAnsi="Times New Roman" w:cs="Times New Roman"/>
          <w:color w:val="000000"/>
          <w:sz w:val="24"/>
          <w:szCs w:val="24"/>
          <w:u w:val="single"/>
        </w:rPr>
        <w:t>. Setbacks</w:t>
      </w:r>
      <w:r w:rsidR="005F4B05" w:rsidRPr="002E5D29">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w:t>
      </w:r>
      <w:r w:rsidR="005F4B05" w:rsidRPr="002E5D29">
        <w:rPr>
          <w:rFonts w:ascii="Times New Roman" w:hAnsi="Times New Roman" w:cs="Times New Roman"/>
          <w:color w:val="000000"/>
          <w:sz w:val="24"/>
          <w:szCs w:val="24"/>
          <w:u w:val="single"/>
        </w:rPr>
        <w:t xml:space="preserve"> </w:t>
      </w:r>
      <w:r w:rsidR="005E0580" w:rsidRPr="002E5D29">
        <w:rPr>
          <w:rFonts w:ascii="Times New Roman" w:hAnsi="Times New Roman" w:cs="Times New Roman"/>
          <w:color w:val="000000"/>
          <w:sz w:val="24"/>
          <w:szCs w:val="24"/>
          <w:u w:val="single"/>
        </w:rPr>
        <w:t>Dimension</w:t>
      </w:r>
      <w:r w:rsidR="005E0580" w:rsidRPr="009D2418">
        <w:rPr>
          <w:rFonts w:ascii="Times New Roman" w:hAnsi="Times New Roman" w:cs="Times New Roman"/>
          <w:color w:val="000000"/>
          <w:sz w:val="24"/>
          <w:szCs w:val="24"/>
        </w:rPr>
        <w:t xml:space="preserve">, shall be amended </w:t>
      </w:r>
      <w:r w:rsidR="005F4B05" w:rsidRPr="005F4B05">
        <w:rPr>
          <w:rFonts w:ascii="Times New Roman" w:hAnsi="Times New Roman" w:cs="Times New Roman"/>
          <w:color w:val="000000"/>
          <w:sz w:val="24"/>
          <w:szCs w:val="24"/>
        </w:rPr>
        <w:t xml:space="preserve">by deleting duplicate language to read as follows: </w:t>
      </w:r>
    </w:p>
    <w:p w14:paraId="53E5565D" w14:textId="77777777" w:rsidR="005E0580" w:rsidRPr="009D2418" w:rsidRDefault="005E0580"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A392F82" w14:textId="711D0F28" w:rsidR="00B76359" w:rsidRDefault="005E0580"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202F060E" w14:textId="1EE04168" w:rsidR="005E0580" w:rsidRDefault="00B76359" w:rsidP="005E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0580" w:rsidRPr="00B76359">
        <w:rPr>
          <w:rFonts w:ascii="Times New Roman" w:hAnsi="Times New Roman" w:cs="Times New Roman"/>
          <w:i/>
          <w:iCs/>
          <w:color w:val="000000"/>
          <w:sz w:val="24"/>
          <w:szCs w:val="24"/>
        </w:rPr>
        <w:t>Parcels platted under previous codes shall follow the setbacks platted</w:t>
      </w:r>
      <w:r w:rsidR="005E0580" w:rsidRPr="009D2418">
        <w:rPr>
          <w:rFonts w:ascii="Times New Roman" w:hAnsi="Times New Roman" w:cs="Times New Roman"/>
          <w:color w:val="000000"/>
          <w:sz w:val="24"/>
          <w:szCs w:val="24"/>
        </w:rPr>
        <w:t xml:space="preserve">.”  </w:t>
      </w:r>
    </w:p>
    <w:p w14:paraId="295170FE" w14:textId="34688030" w:rsidR="004A6318" w:rsidRDefault="004A6318" w:rsidP="006C7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72574C4D" w14:textId="500941F9" w:rsidR="001A68FF" w:rsidRDefault="004A631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F4E62" w:rsidRPr="002E5D29">
        <w:rPr>
          <w:rFonts w:ascii="Times New Roman" w:hAnsi="Times New Roman" w:cs="Times New Roman"/>
          <w:bCs/>
          <w:sz w:val="24"/>
          <w:szCs w:val="24"/>
          <w:u w:val="single"/>
        </w:rPr>
        <w:t>Title 15, Chapter 155, § 155.012, 3, Table A, ii. Setbacks / Standard</w:t>
      </w:r>
      <w:r w:rsidR="000F4E62" w:rsidRPr="000F4E62">
        <w:rPr>
          <w:rFonts w:ascii="Times New Roman" w:hAnsi="Times New Roman" w:cs="Times New Roman"/>
          <w:bCs/>
          <w:sz w:val="24"/>
          <w:szCs w:val="24"/>
        </w:rPr>
        <w:t xml:space="preserve"> shall be amended by adding reference to buffer yards in 155.063 to read as follows:</w:t>
      </w:r>
    </w:p>
    <w:p w14:paraId="0306D635" w14:textId="77777777" w:rsidR="001A68FF" w:rsidRDefault="001A68F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73F9DBBB" w14:textId="4940973C" w:rsidR="000F4E62" w:rsidRP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0F4E62">
        <w:rPr>
          <w:rFonts w:ascii="Times New Roman" w:hAnsi="Times New Roman" w:cs="Times New Roman"/>
          <w:bCs/>
          <w:sz w:val="24"/>
          <w:szCs w:val="24"/>
        </w:rPr>
        <w:t>Front lot line: Shall be determined by required buffer yards in 155.063, 10 feet minimum* setback, 50</w:t>
      </w:r>
      <w:r>
        <w:rPr>
          <w:rFonts w:ascii="Times New Roman" w:hAnsi="Times New Roman" w:cs="Times New Roman"/>
          <w:bCs/>
          <w:sz w:val="24"/>
          <w:szCs w:val="24"/>
        </w:rPr>
        <w:t xml:space="preserve"> feet</w:t>
      </w:r>
      <w:r w:rsidRPr="000F4E62">
        <w:rPr>
          <w:rFonts w:ascii="Times New Roman" w:hAnsi="Times New Roman" w:cs="Times New Roman"/>
          <w:bCs/>
          <w:sz w:val="24"/>
          <w:szCs w:val="24"/>
        </w:rPr>
        <w:t xml:space="preserve"> maximum</w:t>
      </w:r>
      <w:r>
        <w:rPr>
          <w:rFonts w:ascii="Times New Roman" w:hAnsi="Times New Roman" w:cs="Times New Roman"/>
          <w:bCs/>
          <w:sz w:val="24"/>
          <w:szCs w:val="24"/>
        </w:rPr>
        <w:t>.</w:t>
      </w:r>
    </w:p>
    <w:p w14:paraId="3CDDF5B0" w14:textId="77777777"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536F7C55" w14:textId="51845455" w:rsidR="000F4E62" w:rsidRP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0F4E62">
        <w:rPr>
          <w:rFonts w:ascii="Times New Roman" w:hAnsi="Times New Roman" w:cs="Times New Roman"/>
          <w:bCs/>
          <w:sz w:val="24"/>
          <w:szCs w:val="24"/>
        </w:rPr>
        <w:t xml:space="preserve">Side lot line: Shall be determined by required buffer yards in 155.063,10 feet minimum </w:t>
      </w:r>
      <w:r>
        <w:rPr>
          <w:rFonts w:ascii="Times New Roman" w:hAnsi="Times New Roman" w:cs="Times New Roman"/>
          <w:bCs/>
          <w:sz w:val="24"/>
          <w:szCs w:val="24"/>
        </w:rPr>
        <w:t>20 feet</w:t>
      </w:r>
      <w:r w:rsidRPr="000F4E62">
        <w:rPr>
          <w:rFonts w:ascii="Times New Roman" w:hAnsi="Times New Roman" w:cs="Times New Roman"/>
          <w:bCs/>
          <w:sz w:val="24"/>
          <w:szCs w:val="24"/>
        </w:rPr>
        <w:t xml:space="preserve"> when abutting a residential property or use</w:t>
      </w:r>
      <w:r w:rsidR="000F28EA">
        <w:rPr>
          <w:rFonts w:ascii="Times New Roman" w:hAnsi="Times New Roman" w:cs="Times New Roman"/>
          <w:bCs/>
          <w:sz w:val="24"/>
          <w:szCs w:val="24"/>
        </w:rPr>
        <w:t>.</w:t>
      </w:r>
    </w:p>
    <w:p w14:paraId="5FAB729C" w14:textId="77777777"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514B1AF" w14:textId="6173E08A" w:rsidR="000F4E62" w:rsidRDefault="000F4E62" w:rsidP="000F4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sidRPr="000F4E62">
        <w:rPr>
          <w:rFonts w:ascii="Times New Roman" w:hAnsi="Times New Roman" w:cs="Times New Roman"/>
          <w:bCs/>
          <w:sz w:val="24"/>
          <w:szCs w:val="24"/>
        </w:rPr>
        <w:t>Rear lot line: Shall be determined by required buffer yards in 155.063,10 feet minimum, 20</w:t>
      </w:r>
      <w:r>
        <w:rPr>
          <w:rFonts w:ascii="Times New Roman" w:hAnsi="Times New Roman" w:cs="Times New Roman"/>
          <w:bCs/>
          <w:sz w:val="24"/>
          <w:szCs w:val="24"/>
        </w:rPr>
        <w:t xml:space="preserve"> feet</w:t>
      </w:r>
      <w:r w:rsidRPr="000F4E62">
        <w:rPr>
          <w:rFonts w:ascii="Times New Roman" w:hAnsi="Times New Roman" w:cs="Times New Roman"/>
          <w:bCs/>
          <w:sz w:val="24"/>
          <w:szCs w:val="24"/>
        </w:rPr>
        <w:t xml:space="preserve"> when abutting a residential property or use</w:t>
      </w:r>
      <w:r w:rsidR="000F28EA">
        <w:rPr>
          <w:rFonts w:ascii="Times New Roman" w:hAnsi="Times New Roman" w:cs="Times New Roman"/>
          <w:bCs/>
          <w:sz w:val="24"/>
          <w:szCs w:val="24"/>
        </w:rPr>
        <w:t>.”</w:t>
      </w:r>
    </w:p>
    <w:p w14:paraId="385465A7" w14:textId="77777777" w:rsidR="001A68FF" w:rsidRDefault="001A68F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3B57D154" w14:textId="37E2B89F" w:rsidR="000F28EA" w:rsidRPr="000F28EA" w:rsidRDefault="000F28EA"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E5D29">
        <w:rPr>
          <w:rFonts w:ascii="Times New Roman" w:hAnsi="Times New Roman" w:cs="Times New Roman"/>
          <w:color w:val="000000"/>
          <w:sz w:val="24"/>
          <w:szCs w:val="24"/>
          <w:u w:val="single"/>
        </w:rPr>
        <w:t>Title 15, Chapter 155, § 155.01</w:t>
      </w:r>
      <w:r w:rsidR="004219A8">
        <w:rPr>
          <w:rFonts w:ascii="Times New Roman" w:hAnsi="Times New Roman" w:cs="Times New Roman"/>
          <w:color w:val="000000"/>
          <w:sz w:val="24"/>
          <w:szCs w:val="24"/>
          <w:u w:val="single"/>
        </w:rPr>
        <w:t>2</w:t>
      </w:r>
      <w:r w:rsidRPr="002E5D29">
        <w:rPr>
          <w:rFonts w:ascii="Times New Roman" w:hAnsi="Times New Roman" w:cs="Times New Roman"/>
          <w:color w:val="000000"/>
          <w:sz w:val="24"/>
          <w:szCs w:val="24"/>
          <w:u w:val="single"/>
        </w:rPr>
        <w:t>, 3, Table A, vii. Parking Lot Location</w:t>
      </w:r>
      <w:r w:rsidRPr="000F28EA">
        <w:rPr>
          <w:rFonts w:ascii="Times New Roman" w:hAnsi="Times New Roman" w:cs="Times New Roman"/>
          <w:color w:val="000000"/>
          <w:sz w:val="24"/>
          <w:szCs w:val="24"/>
        </w:rPr>
        <w:t xml:space="preserve">, shall be </w:t>
      </w:r>
    </w:p>
    <w:p w14:paraId="2A224231" w14:textId="330669DE" w:rsidR="000F28EA" w:rsidRPr="000F28EA" w:rsidRDefault="000F28EA"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sidRPr="000F28EA">
        <w:rPr>
          <w:rFonts w:ascii="Times New Roman" w:hAnsi="Times New Roman" w:cs="Times New Roman"/>
          <w:color w:val="000000"/>
          <w:sz w:val="24"/>
          <w:szCs w:val="24"/>
        </w:rPr>
        <w:t>Deleted in its entirety and inserted in lieu thereof shall be the following:</w:t>
      </w:r>
    </w:p>
    <w:p w14:paraId="7FAF75BB" w14:textId="77777777" w:rsidR="00195720" w:rsidRDefault="004A6318" w:rsidP="00606A29">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14:paraId="673A3F3E" w14:textId="0944759B" w:rsidR="000F28EA" w:rsidRPr="000F28EA" w:rsidRDefault="000F28EA" w:rsidP="00195720">
      <w:p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0F28EA">
        <w:rPr>
          <w:rFonts w:ascii="Times New Roman" w:hAnsi="Times New Roman" w:cs="Times New Roman"/>
          <w:bCs/>
          <w:color w:val="000000"/>
          <w:sz w:val="24"/>
          <w:szCs w:val="24"/>
        </w:rPr>
        <w:t xml:space="preserve">Rear yard and side yard parking is preferred. No more than 25% of parking should be located between the front building façade and any public street or public trail, unless approved through Development Plan Approval. </w:t>
      </w:r>
    </w:p>
    <w:p w14:paraId="40991CB8" w14:textId="7E7551B9" w:rsidR="000F28EA" w:rsidRPr="000F28EA" w:rsidRDefault="000F28EA" w:rsidP="00D03A89">
      <w:pPr>
        <w:ind w:left="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 xml:space="preserve">Uses requesting more than 25% of parking between the building facade and any public street shall provide a 15 foot </w:t>
      </w:r>
      <w:r w:rsidR="00606A29">
        <w:rPr>
          <w:rFonts w:ascii="Times New Roman" w:hAnsi="Times New Roman" w:cs="Times New Roman"/>
          <w:bCs/>
          <w:color w:val="000000"/>
          <w:sz w:val="24"/>
          <w:szCs w:val="24"/>
        </w:rPr>
        <w:t xml:space="preserve">minimum </w:t>
      </w:r>
      <w:r w:rsidRPr="000F28EA">
        <w:rPr>
          <w:rFonts w:ascii="Times New Roman" w:hAnsi="Times New Roman" w:cs="Times New Roman"/>
          <w:bCs/>
          <w:color w:val="000000"/>
          <w:sz w:val="24"/>
          <w:szCs w:val="24"/>
        </w:rPr>
        <w:t>landscaped greenspace along any front property line.</w:t>
      </w:r>
    </w:p>
    <w:p w14:paraId="1C31E0BC" w14:textId="77777777" w:rsidR="000F28EA" w:rsidRPr="000F28EA" w:rsidRDefault="000F28EA" w:rsidP="00D03A89">
      <w:pPr>
        <w:ind w:left="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 xml:space="preserve">Structures on corner lots will be considered to have two front building facades facing public streets. </w:t>
      </w:r>
    </w:p>
    <w:p w14:paraId="1061BB80" w14:textId="3003C237" w:rsidR="000F28EA" w:rsidRPr="0083649E" w:rsidRDefault="000F28EA" w:rsidP="00D03A89">
      <w:pPr>
        <w:ind w:firstLine="720"/>
        <w:jc w:val="both"/>
        <w:rPr>
          <w:rFonts w:ascii="Times New Roman" w:hAnsi="Times New Roman" w:cs="Times New Roman"/>
          <w:bCs/>
          <w:color w:val="000000"/>
          <w:sz w:val="24"/>
          <w:szCs w:val="24"/>
        </w:rPr>
      </w:pPr>
      <w:r w:rsidRPr="000F28EA">
        <w:rPr>
          <w:rFonts w:ascii="Times New Roman" w:hAnsi="Times New Roman" w:cs="Times New Roman"/>
          <w:bCs/>
          <w:color w:val="000000"/>
          <w:sz w:val="24"/>
          <w:szCs w:val="24"/>
        </w:rPr>
        <w:t>Shared parking is encouraged on immediately adjacent lots in accordance with 155.066.</w:t>
      </w:r>
      <w:r>
        <w:rPr>
          <w:rFonts w:ascii="Times New Roman" w:hAnsi="Times New Roman" w:cs="Times New Roman"/>
          <w:bCs/>
          <w:color w:val="000000"/>
          <w:sz w:val="24"/>
          <w:szCs w:val="24"/>
        </w:rPr>
        <w:t>”</w:t>
      </w:r>
    </w:p>
    <w:p w14:paraId="69FD6EF7" w14:textId="77777777" w:rsidR="004A6318" w:rsidRDefault="004A631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511734BE" w14:textId="1C39E895" w:rsidR="000E5D6B" w:rsidRPr="004A6318" w:rsidRDefault="000E5D6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SECTION V</w:t>
      </w:r>
    </w:p>
    <w:p w14:paraId="13A35F5D" w14:textId="77777777" w:rsidR="000E5D6B" w:rsidRDefault="000E5D6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32A79DC8" w14:textId="11E80696" w:rsidR="000E5D6B" w:rsidRDefault="000E5D6B"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F28EA" w:rsidRPr="002E5D29">
        <w:rPr>
          <w:rFonts w:ascii="Times New Roman" w:hAnsi="Times New Roman" w:cs="Times New Roman"/>
          <w:bCs/>
          <w:sz w:val="24"/>
          <w:szCs w:val="24"/>
          <w:u w:val="single"/>
        </w:rPr>
        <w:t xml:space="preserve">Title 15, Chapter 155, § 155.013, </w:t>
      </w:r>
      <w:r w:rsidR="00581DE6" w:rsidRPr="002E5D29">
        <w:rPr>
          <w:rFonts w:ascii="Times New Roman" w:hAnsi="Times New Roman" w:cs="Times New Roman"/>
          <w:bCs/>
          <w:sz w:val="24"/>
          <w:szCs w:val="24"/>
          <w:u w:val="single"/>
        </w:rPr>
        <w:t>1</w:t>
      </w:r>
      <w:r w:rsidR="00BA20DD">
        <w:rPr>
          <w:rFonts w:ascii="Times New Roman" w:hAnsi="Times New Roman" w:cs="Times New Roman"/>
          <w:bCs/>
          <w:sz w:val="24"/>
          <w:szCs w:val="24"/>
          <w:u w:val="single"/>
        </w:rPr>
        <w:t>.</w:t>
      </w:r>
      <w:r w:rsidR="00581DE6" w:rsidRPr="002E5D29">
        <w:rPr>
          <w:rFonts w:ascii="Times New Roman" w:hAnsi="Times New Roman" w:cs="Times New Roman"/>
          <w:bCs/>
          <w:sz w:val="24"/>
          <w:szCs w:val="24"/>
          <w:u w:val="single"/>
        </w:rPr>
        <w:t xml:space="preserve"> Purpose and Intent</w:t>
      </w:r>
      <w:r w:rsidR="00581DE6">
        <w:rPr>
          <w:rFonts w:ascii="Times New Roman" w:hAnsi="Times New Roman" w:cs="Times New Roman"/>
          <w:bCs/>
          <w:sz w:val="24"/>
          <w:szCs w:val="24"/>
        </w:rPr>
        <w:t>, amending terms to provide consistency as follows:</w:t>
      </w:r>
    </w:p>
    <w:p w14:paraId="44A74F74" w14:textId="77777777" w:rsidR="00581DE6" w:rsidRDefault="00581DE6" w:rsidP="000F2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6C88718" w14:textId="5D3D31C6" w:rsidR="00581DE6" w:rsidRDefault="00581DE6"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581DE6">
        <w:rPr>
          <w:rFonts w:ascii="Times New Roman" w:hAnsi="Times New Roman" w:cs="Times New Roman"/>
          <w:bCs/>
          <w:sz w:val="24"/>
          <w:szCs w:val="24"/>
        </w:rPr>
        <w:t>Mixed-use structures that bring services and amenities to employment hubs and provide housing for employees are also desirable uses within this district. Retail, service, and personal care uses are encouraged as part of creating a desirable live-work district. Ingress and egress points should be of thoughtful design and placement to reduce potential conflict areas between pedestrians, cyclists, and business park traffic.</w:t>
      </w:r>
      <w:r>
        <w:rPr>
          <w:rFonts w:ascii="Times New Roman" w:hAnsi="Times New Roman" w:cs="Times New Roman"/>
          <w:bCs/>
          <w:sz w:val="24"/>
          <w:szCs w:val="24"/>
        </w:rPr>
        <w:t>”</w:t>
      </w:r>
    </w:p>
    <w:p w14:paraId="7D8E2163" w14:textId="77777777" w:rsidR="000E5D6B" w:rsidRDefault="000E5D6B"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6BB13334" w14:textId="14C557A2" w:rsidR="007D3E29" w:rsidRDefault="002E160B" w:rsidP="0058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581DE6" w:rsidRPr="002E5D29">
        <w:rPr>
          <w:rFonts w:ascii="Times New Roman" w:hAnsi="Times New Roman" w:cs="Times New Roman"/>
          <w:bCs/>
          <w:sz w:val="24"/>
          <w:szCs w:val="24"/>
          <w:u w:val="single"/>
        </w:rPr>
        <w:t>Title 15, Chapter 155, § 155.013, 2</w:t>
      </w:r>
      <w:r w:rsidR="00BA20DD">
        <w:rPr>
          <w:rFonts w:ascii="Times New Roman" w:hAnsi="Times New Roman" w:cs="Times New Roman"/>
          <w:bCs/>
          <w:sz w:val="24"/>
          <w:szCs w:val="24"/>
          <w:u w:val="single"/>
        </w:rPr>
        <w:t>.</w:t>
      </w:r>
      <w:r w:rsidR="007D3E29" w:rsidRPr="002E5D29">
        <w:rPr>
          <w:rFonts w:ascii="Times New Roman" w:hAnsi="Times New Roman" w:cs="Times New Roman"/>
          <w:bCs/>
          <w:sz w:val="24"/>
          <w:szCs w:val="24"/>
          <w:u w:val="single"/>
        </w:rPr>
        <w:t xml:space="preserve"> Permitted and Conditional Uses</w:t>
      </w:r>
      <w:r w:rsidR="007D3E29">
        <w:rPr>
          <w:rFonts w:ascii="Times New Roman" w:hAnsi="Times New Roman" w:cs="Times New Roman"/>
          <w:bCs/>
          <w:sz w:val="24"/>
          <w:szCs w:val="24"/>
        </w:rPr>
        <w:t xml:space="preserve"> amended to clarify permitted uses as subordinate to the primary and re-numbering of uses, as follows:</w:t>
      </w:r>
    </w:p>
    <w:p w14:paraId="746301A7" w14:textId="77777777" w:rsidR="007D3E29" w:rsidRDefault="007D3E29" w:rsidP="0058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6836780" w14:textId="6FFF9599" w:rsidR="002E160B" w:rsidRDefault="007D3E29" w:rsidP="00D03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7D3E29">
        <w:rPr>
          <w:rFonts w:ascii="Times New Roman" w:hAnsi="Times New Roman" w:cs="Times New Roman"/>
          <w:bCs/>
          <w:sz w:val="24"/>
          <w:szCs w:val="24"/>
        </w:rPr>
        <w:t xml:space="preserve">See Table 155.007 for uses permitted by district. Some uses may require Development Plan Approval. Business uses not otherwise permitted in this district may be considered by the Board of Zoning Appeals as a Conditional Use application provided that the Board finds that the requested use is consistent with the spirit and intent of this ordinance and the Comprehensive Plan. </w:t>
      </w:r>
      <w:r>
        <w:rPr>
          <w:rFonts w:ascii="Times New Roman" w:hAnsi="Times New Roman" w:cs="Times New Roman"/>
          <w:bCs/>
          <w:sz w:val="24"/>
          <w:szCs w:val="24"/>
        </w:rPr>
        <w:t xml:space="preserve"> </w:t>
      </w:r>
      <w:r w:rsidRPr="007D3E29">
        <w:rPr>
          <w:rFonts w:ascii="Times New Roman" w:hAnsi="Times New Roman" w:cs="Times New Roman"/>
          <w:bCs/>
          <w:sz w:val="24"/>
          <w:szCs w:val="24"/>
        </w:rPr>
        <w:t xml:space="preserve">The following uses are also allowed as subordinate uses to the primary uses when developed as part of a mixed-use structure </w:t>
      </w:r>
      <w:r w:rsidR="003F78B5" w:rsidRPr="003F78B5">
        <w:rPr>
          <w:rFonts w:ascii="Times New Roman" w:hAnsi="Times New Roman" w:cs="Times New Roman"/>
          <w:bCs/>
          <w:sz w:val="24"/>
          <w:szCs w:val="24"/>
        </w:rPr>
        <w:t xml:space="preserve">either through a required Development Plan Approval by the Plan Commission or a </w:t>
      </w:r>
      <w:r w:rsidR="003F78B5">
        <w:rPr>
          <w:rFonts w:ascii="Times New Roman" w:hAnsi="Times New Roman" w:cs="Times New Roman"/>
          <w:bCs/>
          <w:sz w:val="24"/>
          <w:szCs w:val="24"/>
        </w:rPr>
        <w:t xml:space="preserve">Conditional Use </w:t>
      </w:r>
      <w:r w:rsidRPr="007D3E29">
        <w:rPr>
          <w:rFonts w:ascii="Times New Roman" w:hAnsi="Times New Roman" w:cs="Times New Roman"/>
          <w:bCs/>
          <w:sz w:val="24"/>
          <w:szCs w:val="24"/>
        </w:rPr>
        <w:t xml:space="preserve">through </w:t>
      </w:r>
      <w:r w:rsidR="003F78B5">
        <w:rPr>
          <w:rFonts w:ascii="Times New Roman" w:hAnsi="Times New Roman" w:cs="Times New Roman"/>
          <w:bCs/>
          <w:sz w:val="24"/>
          <w:szCs w:val="24"/>
        </w:rPr>
        <w:t>the Board of Zoning Appeals</w:t>
      </w:r>
      <w:r w:rsidRPr="007D3E29">
        <w:rPr>
          <w:rFonts w:ascii="Times New Roman" w:hAnsi="Times New Roman" w:cs="Times New Roman"/>
          <w:bCs/>
          <w:sz w:val="24"/>
          <w:szCs w:val="24"/>
        </w:rPr>
        <w:t>:</w:t>
      </w:r>
      <w:r>
        <w:rPr>
          <w:rFonts w:ascii="Times New Roman" w:hAnsi="Times New Roman" w:cs="Times New Roman"/>
          <w:bCs/>
          <w:sz w:val="24"/>
          <w:szCs w:val="24"/>
        </w:rPr>
        <w:t>”</w:t>
      </w:r>
    </w:p>
    <w:p w14:paraId="7990C41A" w14:textId="77777777" w:rsidR="002E160B" w:rsidRDefault="002E160B"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C50C057"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2169858"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3FEEF2B" w14:textId="77777777" w:rsidR="003F78B5" w:rsidRDefault="003F78B5" w:rsidP="000E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8B08CE8" w14:textId="5B7620DB" w:rsidR="00701531" w:rsidRPr="009D2418" w:rsidRDefault="002E160B"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2E160B">
        <w:rPr>
          <w:rFonts w:ascii="Times New Roman" w:hAnsi="Times New Roman" w:cs="Times New Roman"/>
          <w:bCs/>
          <w:sz w:val="24"/>
          <w:szCs w:val="24"/>
        </w:rPr>
        <w:lastRenderedPageBreak/>
        <w:tab/>
      </w:r>
      <w:r w:rsidR="00701531" w:rsidRPr="002E5D29">
        <w:rPr>
          <w:rFonts w:ascii="Times New Roman" w:hAnsi="Times New Roman" w:cs="Times New Roman"/>
          <w:bCs/>
          <w:sz w:val="24"/>
          <w:szCs w:val="24"/>
          <w:u w:val="single"/>
        </w:rPr>
        <w:t>Tit</w:t>
      </w:r>
      <w:r w:rsidR="00036236">
        <w:rPr>
          <w:rFonts w:ascii="Times New Roman" w:hAnsi="Times New Roman" w:cs="Times New Roman"/>
          <w:bCs/>
          <w:sz w:val="24"/>
          <w:szCs w:val="24"/>
          <w:u w:val="single"/>
        </w:rPr>
        <w:t xml:space="preserve">le 15, Chapter 155, § 155.013, </w:t>
      </w:r>
      <w:r w:rsidR="00701531" w:rsidRPr="002E5D29">
        <w:rPr>
          <w:rFonts w:ascii="Times New Roman" w:hAnsi="Times New Roman" w:cs="Times New Roman"/>
          <w:bCs/>
          <w:sz w:val="24"/>
          <w:szCs w:val="24"/>
          <w:u w:val="single"/>
        </w:rPr>
        <w:t xml:space="preserve">3, Table A., </w:t>
      </w:r>
      <w:r w:rsidR="00701531" w:rsidRPr="002E5D29">
        <w:rPr>
          <w:rFonts w:ascii="Times New Roman" w:hAnsi="Times New Roman" w:cs="Times New Roman"/>
          <w:color w:val="000000"/>
          <w:sz w:val="24"/>
          <w:szCs w:val="24"/>
          <w:u w:val="single"/>
        </w:rPr>
        <w:t>ii. Setbacks / Dimension</w:t>
      </w:r>
      <w:r w:rsidR="00701531" w:rsidRPr="009D2418">
        <w:rPr>
          <w:rFonts w:ascii="Times New Roman" w:hAnsi="Times New Roman" w:cs="Times New Roman"/>
          <w:color w:val="000000"/>
          <w:sz w:val="24"/>
          <w:szCs w:val="24"/>
        </w:rPr>
        <w:t xml:space="preserve">, shall be amended </w:t>
      </w:r>
      <w:r w:rsidR="00701531" w:rsidRPr="005F4B05">
        <w:rPr>
          <w:rFonts w:ascii="Times New Roman" w:hAnsi="Times New Roman" w:cs="Times New Roman"/>
          <w:color w:val="000000"/>
          <w:sz w:val="24"/>
          <w:szCs w:val="24"/>
        </w:rPr>
        <w:t xml:space="preserve">by deleting duplicate language to read as follows: </w:t>
      </w:r>
    </w:p>
    <w:p w14:paraId="781A6583" w14:textId="77777777" w:rsidR="00701531" w:rsidRPr="009D2418"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18918114" w14:textId="36343BCD" w:rsidR="003F78B5"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9D2418">
        <w:rPr>
          <w:rFonts w:ascii="Times New Roman" w:hAnsi="Times New Roman" w:cs="Times New Roman"/>
          <w:color w:val="000000"/>
          <w:sz w:val="24"/>
          <w:szCs w:val="24"/>
        </w:rPr>
        <w:tab/>
        <w:t>“</w:t>
      </w:r>
      <w:proofErr w:type="spellStart"/>
      <w:r w:rsidRPr="009D2418">
        <w:rPr>
          <w:rFonts w:ascii="Times New Roman" w:hAnsi="Times New Roman" w:cs="Times New Roman"/>
          <w:color w:val="000000"/>
          <w:sz w:val="24"/>
          <w:szCs w:val="24"/>
        </w:rPr>
        <w:t>i</w:t>
      </w:r>
      <w:proofErr w:type="spellEnd"/>
      <w:r w:rsidRPr="009D2418">
        <w:rPr>
          <w:rFonts w:ascii="Times New Roman" w:hAnsi="Times New Roman" w:cs="Times New Roman"/>
          <w:color w:val="000000"/>
          <w:sz w:val="24"/>
          <w:szCs w:val="24"/>
        </w:rPr>
        <w:t>.</w:t>
      </w:r>
      <w:r w:rsidR="00925CF9">
        <w:rPr>
          <w:rFonts w:ascii="Times New Roman" w:hAnsi="Times New Roman" w:cs="Times New Roman"/>
          <w:color w:val="000000"/>
          <w:sz w:val="24"/>
          <w:szCs w:val="24"/>
        </w:rPr>
        <w:t xml:space="preserve"> </w:t>
      </w:r>
      <w:r w:rsidRPr="009D2418">
        <w:rPr>
          <w:rFonts w:ascii="Times New Roman" w:hAnsi="Times New Roman" w:cs="Times New Roman"/>
          <w:color w:val="000000"/>
          <w:sz w:val="24"/>
          <w:szCs w:val="24"/>
        </w:rPr>
        <w:t xml:space="preserve">Setbacks. </w:t>
      </w:r>
    </w:p>
    <w:p w14:paraId="27B54C80" w14:textId="0CE70956" w:rsidR="00701531" w:rsidRDefault="003F78B5"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01531" w:rsidRPr="003F78B5">
        <w:rPr>
          <w:rFonts w:ascii="Times New Roman" w:hAnsi="Times New Roman" w:cs="Times New Roman"/>
          <w:i/>
          <w:iCs/>
          <w:color w:val="000000"/>
          <w:sz w:val="24"/>
          <w:szCs w:val="24"/>
        </w:rPr>
        <w:t>Parcels platted under previous codes shall follow the setbacks platted</w:t>
      </w:r>
      <w:r w:rsidR="00701531" w:rsidRPr="009D2418">
        <w:rPr>
          <w:rFonts w:ascii="Times New Roman" w:hAnsi="Times New Roman" w:cs="Times New Roman"/>
          <w:color w:val="000000"/>
          <w:sz w:val="24"/>
          <w:szCs w:val="24"/>
        </w:rPr>
        <w:t xml:space="preserve">.”  </w:t>
      </w:r>
    </w:p>
    <w:p w14:paraId="1B704519" w14:textId="77777777" w:rsidR="00703064" w:rsidRPr="00703064" w:rsidRDefault="00703064"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u w:val="single"/>
        </w:rPr>
      </w:pPr>
    </w:p>
    <w:p w14:paraId="3BA345D2" w14:textId="336D03E5" w:rsidR="00701531" w:rsidRDefault="00701531"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2E5D29">
        <w:rPr>
          <w:rFonts w:ascii="Times New Roman" w:hAnsi="Times New Roman" w:cs="Times New Roman"/>
          <w:bCs/>
          <w:sz w:val="24"/>
          <w:szCs w:val="24"/>
          <w:u w:val="single"/>
        </w:rPr>
        <w:t>Title 15, Chapter 155, § 155.013, 3,</w:t>
      </w:r>
      <w:r w:rsidR="00036236">
        <w:rPr>
          <w:rFonts w:ascii="Times New Roman" w:hAnsi="Times New Roman" w:cs="Times New Roman"/>
          <w:bCs/>
          <w:sz w:val="24"/>
          <w:szCs w:val="24"/>
          <w:u w:val="single"/>
        </w:rPr>
        <w:t xml:space="preserve"> </w:t>
      </w:r>
      <w:r w:rsidRPr="002E5D29">
        <w:rPr>
          <w:rFonts w:ascii="Times New Roman" w:hAnsi="Times New Roman" w:cs="Times New Roman"/>
          <w:bCs/>
          <w:sz w:val="24"/>
          <w:szCs w:val="24"/>
          <w:u w:val="single"/>
        </w:rPr>
        <w:t>Table A, ii. Setbacks / Standard</w:t>
      </w:r>
      <w:r w:rsidRPr="00701531">
        <w:rPr>
          <w:rFonts w:ascii="Times New Roman" w:hAnsi="Times New Roman" w:cs="Times New Roman"/>
          <w:bCs/>
          <w:sz w:val="24"/>
          <w:szCs w:val="24"/>
        </w:rPr>
        <w:t xml:space="preserve"> shall be amended by adding reference to buffer yards in 155.063 to read as follows:</w:t>
      </w:r>
    </w:p>
    <w:p w14:paraId="1467CA80" w14:textId="77777777" w:rsidR="00701531" w:rsidRDefault="00701531" w:rsidP="00703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A2ABB11" w14:textId="623E2D0C" w:rsidR="00701531"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701531">
        <w:rPr>
          <w:rFonts w:ascii="Times New Roman" w:hAnsi="Times New Roman" w:cs="Times New Roman"/>
          <w:bCs/>
          <w:sz w:val="24"/>
          <w:szCs w:val="24"/>
        </w:rPr>
        <w:t>Front lot line: Shall be determined by required buffer yards in 155.063, 40 feet minimum, unless previously platted</w:t>
      </w:r>
      <w:r w:rsidR="00BE5540">
        <w:rPr>
          <w:rFonts w:ascii="Times New Roman" w:hAnsi="Times New Roman" w:cs="Times New Roman"/>
          <w:bCs/>
          <w:sz w:val="24"/>
          <w:szCs w:val="24"/>
        </w:rPr>
        <w:t>.</w:t>
      </w:r>
    </w:p>
    <w:p w14:paraId="3319076A" w14:textId="77777777" w:rsidR="00BE5540" w:rsidRPr="00701531" w:rsidRDefault="00BE5540"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39431721" w14:textId="77777777" w:rsidR="00BE5540" w:rsidRDefault="00BE5540"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01531" w:rsidRPr="00701531">
        <w:rPr>
          <w:rFonts w:ascii="Times New Roman" w:hAnsi="Times New Roman" w:cs="Times New Roman"/>
          <w:bCs/>
          <w:sz w:val="24"/>
          <w:szCs w:val="24"/>
        </w:rPr>
        <w:t>Side lot line: Shall be determined by required buffer yards in 155.063, 10 feet minimum</w:t>
      </w:r>
      <w:r>
        <w:rPr>
          <w:rFonts w:ascii="Times New Roman" w:hAnsi="Times New Roman" w:cs="Times New Roman"/>
          <w:bCs/>
          <w:sz w:val="24"/>
          <w:szCs w:val="24"/>
        </w:rPr>
        <w:t>.</w:t>
      </w:r>
    </w:p>
    <w:p w14:paraId="34577349" w14:textId="5DDB312A" w:rsidR="00701531" w:rsidRPr="00701531" w:rsidRDefault="00701531" w:rsidP="00701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701531">
        <w:rPr>
          <w:rFonts w:ascii="Times New Roman" w:hAnsi="Times New Roman" w:cs="Times New Roman"/>
          <w:bCs/>
          <w:sz w:val="24"/>
          <w:szCs w:val="24"/>
        </w:rPr>
        <w:t xml:space="preserve"> </w:t>
      </w:r>
    </w:p>
    <w:p w14:paraId="6CD05E46" w14:textId="70FAA85B" w:rsidR="00701531" w:rsidRPr="00701531" w:rsidRDefault="00701531" w:rsidP="00BE5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701531">
        <w:rPr>
          <w:rFonts w:ascii="Times New Roman" w:hAnsi="Times New Roman" w:cs="Times New Roman"/>
          <w:bCs/>
          <w:sz w:val="24"/>
          <w:szCs w:val="24"/>
        </w:rPr>
        <w:t>Rear lot line: Shall be determined by required buffer yards in 155.063, 10 feet minimum</w:t>
      </w:r>
      <w:r w:rsidR="00BE5540">
        <w:rPr>
          <w:rFonts w:ascii="Times New Roman" w:hAnsi="Times New Roman" w:cs="Times New Roman"/>
          <w:bCs/>
          <w:sz w:val="24"/>
          <w:szCs w:val="24"/>
        </w:rPr>
        <w:t>.”</w:t>
      </w:r>
    </w:p>
    <w:p w14:paraId="3C7C6B8D" w14:textId="11B56FD5" w:rsidR="00E746D8" w:rsidRDefault="00703064" w:rsidP="00E74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5D2BA519" w14:textId="31FB32E9" w:rsidR="00BE5540" w:rsidRDefault="00E746D8" w:rsidP="00E746D8">
      <w:pPr>
        <w:rPr>
          <w:rFonts w:ascii="Times New Roman" w:hAnsi="Times New Roman" w:cs="Times New Roman"/>
          <w:bCs/>
          <w:sz w:val="24"/>
          <w:szCs w:val="24"/>
        </w:rPr>
      </w:pPr>
      <w:r>
        <w:rPr>
          <w:rFonts w:ascii="Times New Roman" w:hAnsi="Times New Roman" w:cs="Times New Roman"/>
          <w:bCs/>
          <w:sz w:val="24"/>
          <w:szCs w:val="24"/>
        </w:rPr>
        <w:tab/>
      </w:r>
      <w:r w:rsidR="00BE5540" w:rsidRPr="004A3EEF">
        <w:rPr>
          <w:rFonts w:ascii="Times New Roman" w:hAnsi="Times New Roman" w:cs="Times New Roman"/>
          <w:bCs/>
          <w:sz w:val="24"/>
          <w:szCs w:val="24"/>
          <w:u w:val="single"/>
        </w:rPr>
        <w:t>Title 15, Chapter 155, § 155.013, 3,</w:t>
      </w:r>
      <w:r w:rsidR="00036236">
        <w:rPr>
          <w:rFonts w:ascii="Times New Roman" w:hAnsi="Times New Roman" w:cs="Times New Roman"/>
          <w:bCs/>
          <w:sz w:val="24"/>
          <w:szCs w:val="24"/>
          <w:u w:val="single"/>
        </w:rPr>
        <w:t xml:space="preserve"> </w:t>
      </w:r>
      <w:r w:rsidR="00BE5540" w:rsidRPr="004A3EEF">
        <w:rPr>
          <w:rFonts w:ascii="Times New Roman" w:hAnsi="Times New Roman" w:cs="Times New Roman"/>
          <w:bCs/>
          <w:sz w:val="24"/>
          <w:szCs w:val="24"/>
          <w:u w:val="single"/>
        </w:rPr>
        <w:t>Table A, iii. Principal Building Height</w:t>
      </w:r>
      <w:r w:rsidR="00BE5540">
        <w:rPr>
          <w:rFonts w:ascii="Times New Roman" w:hAnsi="Times New Roman" w:cs="Times New Roman"/>
          <w:bCs/>
          <w:sz w:val="24"/>
          <w:szCs w:val="24"/>
        </w:rPr>
        <w:t xml:space="preserve"> shall be amended as follows”</w:t>
      </w:r>
    </w:p>
    <w:p w14:paraId="625E4E96" w14:textId="64F19DF7" w:rsidR="004A3EEF" w:rsidRPr="00703064" w:rsidRDefault="00BE5540" w:rsidP="004A3EEF">
      <w:pPr>
        <w:rPr>
          <w:rFonts w:ascii="Times New Roman" w:hAnsi="Times New Roman" w:cs="Times New Roman"/>
          <w:b/>
          <w:bCs/>
          <w:sz w:val="24"/>
          <w:szCs w:val="24"/>
          <w:u w:val="single"/>
        </w:rPr>
      </w:pPr>
      <w:r>
        <w:rPr>
          <w:rFonts w:ascii="Times New Roman" w:hAnsi="Times New Roman" w:cs="Times New Roman"/>
          <w:bCs/>
          <w:sz w:val="24"/>
          <w:szCs w:val="24"/>
        </w:rPr>
        <w:tab/>
        <w:t>“50 feet maximum.”</w:t>
      </w:r>
    </w:p>
    <w:p w14:paraId="01373ED7" w14:textId="37930A45"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 xml:space="preserve">Title 15, Chapter 155, § 155.013, 3, Table A, v. Accessory Building </w:t>
      </w:r>
      <w:proofErr w:type="gramStart"/>
      <w:r w:rsidRPr="004A3EEF">
        <w:rPr>
          <w:rFonts w:ascii="Times New Roman" w:hAnsi="Times New Roman" w:cs="Times New Roman"/>
          <w:bCs/>
          <w:sz w:val="24"/>
          <w:szCs w:val="24"/>
          <w:u w:val="single"/>
        </w:rPr>
        <w:t>Location  /</w:t>
      </w:r>
      <w:proofErr w:type="gramEnd"/>
      <w:r w:rsidRPr="004A3EEF">
        <w:rPr>
          <w:rFonts w:ascii="Times New Roman" w:hAnsi="Times New Roman" w:cs="Times New Roman"/>
          <w:bCs/>
          <w:sz w:val="24"/>
          <w:szCs w:val="24"/>
          <w:u w:val="single"/>
        </w:rPr>
        <w:t xml:space="preserve"> Standard</w:t>
      </w:r>
      <w:r>
        <w:rPr>
          <w:rFonts w:ascii="Times New Roman" w:hAnsi="Times New Roman" w:cs="Times New Roman"/>
          <w:bCs/>
          <w:sz w:val="24"/>
          <w:szCs w:val="24"/>
        </w:rPr>
        <w:t xml:space="preserve"> </w:t>
      </w:r>
      <w:r w:rsidRPr="00BE5540">
        <w:rPr>
          <w:rFonts w:ascii="Times New Roman" w:hAnsi="Times New Roman" w:cs="Times New Roman"/>
          <w:bCs/>
          <w:sz w:val="24"/>
          <w:szCs w:val="24"/>
        </w:rPr>
        <w:t xml:space="preserve">shall be amended </w:t>
      </w:r>
      <w:r>
        <w:rPr>
          <w:rFonts w:ascii="Times New Roman" w:hAnsi="Times New Roman" w:cs="Times New Roman"/>
          <w:bCs/>
          <w:sz w:val="24"/>
          <w:szCs w:val="24"/>
        </w:rPr>
        <w:t xml:space="preserve">to read </w:t>
      </w:r>
      <w:r w:rsidRPr="00BE5540">
        <w:rPr>
          <w:rFonts w:ascii="Times New Roman" w:hAnsi="Times New Roman" w:cs="Times New Roman"/>
          <w:bCs/>
          <w:sz w:val="24"/>
          <w:szCs w:val="24"/>
        </w:rPr>
        <w:t>as follows”</w:t>
      </w:r>
    </w:p>
    <w:p w14:paraId="7C84B7EC" w14:textId="77777777"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A90CE27" w14:textId="6F21EA86" w:rsidR="008E445D" w:rsidRDefault="008E445D" w:rsidP="008E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8E445D">
        <w:rPr>
          <w:rFonts w:ascii="Times New Roman" w:hAnsi="Times New Roman" w:cs="Times New Roman"/>
          <w:bCs/>
          <w:sz w:val="24"/>
          <w:szCs w:val="24"/>
        </w:rPr>
        <w:t>Rear or side yard</w:t>
      </w:r>
      <w:r w:rsidR="00601FB7">
        <w:rPr>
          <w:rFonts w:ascii="Times New Roman" w:hAnsi="Times New Roman" w:cs="Times New Roman"/>
          <w:bCs/>
          <w:sz w:val="24"/>
          <w:szCs w:val="24"/>
        </w:rPr>
        <w:t>”</w:t>
      </w:r>
    </w:p>
    <w:p w14:paraId="034EBF25" w14:textId="77777777" w:rsidR="00057265" w:rsidRDefault="00057265"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3A2EA2B" w14:textId="5DA049DA"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Title 15, Chapter 155, § 155.013, 3, Table A, v</w:t>
      </w:r>
      <w:r w:rsidR="00915B32" w:rsidRPr="004A3EEF">
        <w:rPr>
          <w:rFonts w:ascii="Times New Roman" w:hAnsi="Times New Roman" w:cs="Times New Roman"/>
          <w:bCs/>
          <w:sz w:val="24"/>
          <w:szCs w:val="24"/>
          <w:u w:val="single"/>
        </w:rPr>
        <w:t>i</w:t>
      </w:r>
      <w:r w:rsidRPr="004A3EEF">
        <w:rPr>
          <w:rFonts w:ascii="Times New Roman" w:hAnsi="Times New Roman" w:cs="Times New Roman"/>
          <w:bCs/>
          <w:sz w:val="24"/>
          <w:szCs w:val="24"/>
          <w:u w:val="single"/>
        </w:rPr>
        <w:t xml:space="preserve">. Accessory Building </w:t>
      </w:r>
      <w:proofErr w:type="gramStart"/>
      <w:r w:rsidRPr="004A3EEF">
        <w:rPr>
          <w:rFonts w:ascii="Times New Roman" w:hAnsi="Times New Roman" w:cs="Times New Roman"/>
          <w:bCs/>
          <w:sz w:val="24"/>
          <w:szCs w:val="24"/>
          <w:u w:val="single"/>
        </w:rPr>
        <w:t>Setbacks</w:t>
      </w:r>
      <w:r w:rsidR="008E445D" w:rsidRPr="004A3EEF">
        <w:rPr>
          <w:rFonts w:ascii="Times New Roman" w:hAnsi="Times New Roman" w:cs="Times New Roman"/>
          <w:bCs/>
          <w:sz w:val="24"/>
          <w:szCs w:val="24"/>
          <w:u w:val="single"/>
        </w:rPr>
        <w:t xml:space="preserve">  /</w:t>
      </w:r>
      <w:proofErr w:type="gramEnd"/>
      <w:r w:rsidR="008E445D" w:rsidRPr="004A3EEF">
        <w:rPr>
          <w:rFonts w:ascii="Times New Roman" w:hAnsi="Times New Roman" w:cs="Times New Roman"/>
          <w:bCs/>
          <w:sz w:val="24"/>
          <w:szCs w:val="24"/>
          <w:u w:val="single"/>
        </w:rPr>
        <w:t xml:space="preserve"> Standard</w:t>
      </w:r>
      <w:r>
        <w:rPr>
          <w:rFonts w:ascii="Times New Roman" w:hAnsi="Times New Roman" w:cs="Times New Roman"/>
          <w:bCs/>
          <w:sz w:val="24"/>
          <w:szCs w:val="24"/>
        </w:rPr>
        <w:t xml:space="preserve"> </w:t>
      </w:r>
      <w:r w:rsidRPr="00BE5540">
        <w:rPr>
          <w:rFonts w:ascii="Times New Roman" w:hAnsi="Times New Roman" w:cs="Times New Roman"/>
          <w:bCs/>
          <w:sz w:val="24"/>
          <w:szCs w:val="24"/>
        </w:rPr>
        <w:t xml:space="preserve">shall be amended </w:t>
      </w:r>
      <w:r>
        <w:rPr>
          <w:rFonts w:ascii="Times New Roman" w:hAnsi="Times New Roman" w:cs="Times New Roman"/>
          <w:bCs/>
          <w:sz w:val="24"/>
          <w:szCs w:val="24"/>
        </w:rPr>
        <w:t xml:space="preserve">to read </w:t>
      </w:r>
      <w:r w:rsidRPr="00BE5540">
        <w:rPr>
          <w:rFonts w:ascii="Times New Roman" w:hAnsi="Times New Roman" w:cs="Times New Roman"/>
          <w:bCs/>
          <w:sz w:val="24"/>
          <w:szCs w:val="24"/>
        </w:rPr>
        <w:t>as follows”</w:t>
      </w:r>
    </w:p>
    <w:p w14:paraId="02487579" w14:textId="77777777"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0CF4739" w14:textId="408C9974" w:rsidR="00BE5540" w:rsidRDefault="00BE5540" w:rsidP="00057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BE5540">
        <w:rPr>
          <w:rFonts w:ascii="Times New Roman" w:hAnsi="Times New Roman" w:cs="Times New Roman"/>
          <w:bCs/>
          <w:sz w:val="24"/>
          <w:szCs w:val="24"/>
        </w:rPr>
        <w:t xml:space="preserve">Shall follow that of </w:t>
      </w:r>
      <w:proofErr w:type="spellStart"/>
      <w:r w:rsidRPr="00BE5540">
        <w:rPr>
          <w:rFonts w:ascii="Times New Roman" w:hAnsi="Times New Roman" w:cs="Times New Roman"/>
          <w:bCs/>
          <w:sz w:val="24"/>
          <w:szCs w:val="24"/>
        </w:rPr>
        <w:t>A.ii</w:t>
      </w:r>
      <w:proofErr w:type="spellEnd"/>
      <w:r>
        <w:rPr>
          <w:rFonts w:ascii="Times New Roman" w:hAnsi="Times New Roman" w:cs="Times New Roman"/>
          <w:bCs/>
          <w:sz w:val="24"/>
          <w:szCs w:val="24"/>
        </w:rPr>
        <w:t>.”</w:t>
      </w:r>
    </w:p>
    <w:p w14:paraId="12314B52" w14:textId="2445F7E1" w:rsidR="00654785" w:rsidRDefault="00057265" w:rsidP="00654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7B0EA534" w14:textId="1049BC73" w:rsidR="00096F13" w:rsidRPr="00096F13" w:rsidRDefault="00654785"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96F13" w:rsidRPr="004A3EEF">
        <w:rPr>
          <w:rFonts w:ascii="Times New Roman" w:hAnsi="Times New Roman" w:cs="Times New Roman"/>
          <w:bCs/>
          <w:sz w:val="24"/>
          <w:szCs w:val="24"/>
          <w:u w:val="single"/>
        </w:rPr>
        <w:t>Title 15, Chapter 155, § 155.013, 3, Table B., ii. Setbacks / Dimension</w:t>
      </w:r>
      <w:r w:rsidR="00096F13" w:rsidRPr="00096F13">
        <w:rPr>
          <w:rFonts w:ascii="Times New Roman" w:hAnsi="Times New Roman" w:cs="Times New Roman"/>
          <w:bCs/>
          <w:sz w:val="24"/>
          <w:szCs w:val="24"/>
        </w:rPr>
        <w:t xml:space="preserve">, shall be amended by deleting duplicate language to read as follows: </w:t>
      </w:r>
    </w:p>
    <w:p w14:paraId="7BE4A3F6" w14:textId="77777777" w:rsidR="00096F13" w:rsidRPr="00096F13" w:rsidRDefault="00096F13"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D2DC170" w14:textId="28BD5F49" w:rsidR="003F78B5" w:rsidRDefault="00096F13"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96F13">
        <w:rPr>
          <w:rFonts w:ascii="Times New Roman" w:hAnsi="Times New Roman" w:cs="Times New Roman"/>
          <w:bCs/>
          <w:sz w:val="24"/>
          <w:szCs w:val="24"/>
        </w:rPr>
        <w:tab/>
        <w:t>“</w:t>
      </w:r>
      <w:proofErr w:type="spellStart"/>
      <w:r w:rsidRPr="00096F13">
        <w:rPr>
          <w:rFonts w:ascii="Times New Roman" w:hAnsi="Times New Roman" w:cs="Times New Roman"/>
          <w:bCs/>
          <w:sz w:val="24"/>
          <w:szCs w:val="24"/>
        </w:rPr>
        <w:t>i</w:t>
      </w:r>
      <w:proofErr w:type="spellEnd"/>
      <w:r w:rsidRPr="00096F13">
        <w:rPr>
          <w:rFonts w:ascii="Times New Roman" w:hAnsi="Times New Roman" w:cs="Times New Roman"/>
          <w:bCs/>
          <w:sz w:val="24"/>
          <w:szCs w:val="24"/>
        </w:rPr>
        <w:t>.</w:t>
      </w:r>
      <w:r w:rsidR="00925CF9">
        <w:rPr>
          <w:rFonts w:ascii="Times New Roman" w:hAnsi="Times New Roman" w:cs="Times New Roman"/>
          <w:bCs/>
          <w:sz w:val="24"/>
          <w:szCs w:val="24"/>
        </w:rPr>
        <w:t xml:space="preserve"> </w:t>
      </w:r>
      <w:r w:rsidRPr="00096F13">
        <w:rPr>
          <w:rFonts w:ascii="Times New Roman" w:hAnsi="Times New Roman" w:cs="Times New Roman"/>
          <w:bCs/>
          <w:sz w:val="24"/>
          <w:szCs w:val="24"/>
        </w:rPr>
        <w:t xml:space="preserve">Setbacks. </w:t>
      </w:r>
    </w:p>
    <w:p w14:paraId="7302A915" w14:textId="03FD444C" w:rsidR="004D5B77" w:rsidRDefault="003F78B5" w:rsidP="0009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96F13" w:rsidRPr="003F78B5">
        <w:rPr>
          <w:rFonts w:ascii="Times New Roman" w:hAnsi="Times New Roman" w:cs="Times New Roman"/>
          <w:bCs/>
          <w:i/>
          <w:iCs/>
          <w:sz w:val="24"/>
          <w:szCs w:val="24"/>
        </w:rPr>
        <w:t>Parcels platted under previous codes shall follow the setbacks platted</w:t>
      </w:r>
      <w:r w:rsidR="00096F13" w:rsidRPr="00096F13">
        <w:rPr>
          <w:rFonts w:ascii="Times New Roman" w:hAnsi="Times New Roman" w:cs="Times New Roman"/>
          <w:bCs/>
          <w:sz w:val="24"/>
          <w:szCs w:val="24"/>
        </w:rPr>
        <w:t xml:space="preserve">.”  </w:t>
      </w:r>
    </w:p>
    <w:p w14:paraId="1B16B05F" w14:textId="77777777" w:rsidR="004D5B77" w:rsidRDefault="004D5B77"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C06242C" w14:textId="0416BD20" w:rsidR="00416662" w:rsidRDefault="0041666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A, ii. Setbacks / Standard</w:t>
      </w:r>
      <w:r w:rsidR="003F32C2" w:rsidRPr="003F32C2">
        <w:rPr>
          <w:rFonts w:ascii="Times New Roman" w:hAnsi="Times New Roman" w:cs="Times New Roman"/>
          <w:bCs/>
          <w:sz w:val="24"/>
          <w:szCs w:val="24"/>
        </w:rPr>
        <w:t xml:space="preserve"> shall be amended by adding reference to buffer yards in 155.063 to read as follows:</w:t>
      </w:r>
    </w:p>
    <w:p w14:paraId="5F95BACA" w14:textId="77777777" w:rsidR="003F32C2" w:rsidRDefault="003F32C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30E89A5" w14:textId="31F6A8B8"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3F32C2">
        <w:rPr>
          <w:rFonts w:ascii="Times New Roman" w:hAnsi="Times New Roman" w:cs="Times New Roman"/>
          <w:bCs/>
          <w:sz w:val="24"/>
          <w:szCs w:val="24"/>
        </w:rPr>
        <w:t>Front lot line: Shall be determined by required buffer yards in 155.063, 25 feet minimum, unless previously platted</w:t>
      </w:r>
      <w:r>
        <w:rPr>
          <w:rFonts w:ascii="Times New Roman" w:hAnsi="Times New Roman" w:cs="Times New Roman"/>
          <w:bCs/>
          <w:sz w:val="24"/>
          <w:szCs w:val="24"/>
        </w:rPr>
        <w:t>.</w:t>
      </w:r>
    </w:p>
    <w:p w14:paraId="14844924" w14:textId="77777777"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6FC357CE" w14:textId="24B5B914"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3F32C2">
        <w:rPr>
          <w:rFonts w:ascii="Times New Roman" w:hAnsi="Times New Roman" w:cs="Times New Roman"/>
          <w:bCs/>
          <w:sz w:val="24"/>
          <w:szCs w:val="24"/>
        </w:rPr>
        <w:t>Side lot line: Shall be determined by required buffer yards in 155.063, 10 feet minimum</w:t>
      </w:r>
      <w:r>
        <w:rPr>
          <w:rFonts w:ascii="Times New Roman" w:hAnsi="Times New Roman" w:cs="Times New Roman"/>
          <w:bCs/>
          <w:sz w:val="24"/>
          <w:szCs w:val="24"/>
        </w:rPr>
        <w:t>.</w:t>
      </w:r>
    </w:p>
    <w:p w14:paraId="6A89ED95" w14:textId="77777777"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2BCF7F" w14:textId="1583819D"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3F32C2">
        <w:rPr>
          <w:rFonts w:ascii="Times New Roman" w:hAnsi="Times New Roman" w:cs="Times New Roman"/>
          <w:bCs/>
          <w:sz w:val="24"/>
          <w:szCs w:val="24"/>
        </w:rPr>
        <w:t>Rear lot line: Shall be determined by required buffer yards in 155.063. 10 feet minimum</w:t>
      </w:r>
      <w:r>
        <w:rPr>
          <w:rFonts w:ascii="Times New Roman" w:hAnsi="Times New Roman" w:cs="Times New Roman"/>
          <w:bCs/>
          <w:sz w:val="24"/>
          <w:szCs w:val="24"/>
        </w:rPr>
        <w:t>.”</w:t>
      </w:r>
    </w:p>
    <w:p w14:paraId="5CA76717" w14:textId="77777777" w:rsidR="00416662" w:rsidRDefault="00416662" w:rsidP="004D5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76C2ED0" w14:textId="2CE05C42" w:rsidR="003F32C2" w:rsidRPr="003F32C2" w:rsidRDefault="004D5B77"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B, iii. Principal Building Height</w:t>
      </w:r>
      <w:r w:rsidR="003F32C2" w:rsidRPr="003F32C2">
        <w:rPr>
          <w:rFonts w:ascii="Times New Roman" w:hAnsi="Times New Roman" w:cs="Times New Roman"/>
          <w:bCs/>
          <w:sz w:val="24"/>
          <w:szCs w:val="24"/>
        </w:rPr>
        <w:t xml:space="preserve"> shall be amended as follows</w:t>
      </w:r>
      <w:r w:rsidR="003F32C2">
        <w:rPr>
          <w:rFonts w:ascii="Times New Roman" w:hAnsi="Times New Roman" w:cs="Times New Roman"/>
          <w:bCs/>
          <w:sz w:val="24"/>
          <w:szCs w:val="24"/>
        </w:rPr>
        <w:t>:</w:t>
      </w:r>
    </w:p>
    <w:p w14:paraId="6AA0934F" w14:textId="77777777" w:rsid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3F32C2">
        <w:rPr>
          <w:rFonts w:ascii="Times New Roman" w:hAnsi="Times New Roman" w:cs="Times New Roman"/>
          <w:bCs/>
          <w:sz w:val="24"/>
          <w:szCs w:val="24"/>
        </w:rPr>
        <w:tab/>
      </w:r>
    </w:p>
    <w:p w14:paraId="5078F651" w14:textId="14F55432" w:rsidR="004D5B77" w:rsidRPr="00654785"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3F32C2">
        <w:rPr>
          <w:rFonts w:ascii="Times New Roman" w:hAnsi="Times New Roman" w:cs="Times New Roman"/>
          <w:bCs/>
          <w:sz w:val="24"/>
          <w:szCs w:val="24"/>
        </w:rPr>
        <w:t>“50 feet maximum.”</w:t>
      </w:r>
    </w:p>
    <w:p w14:paraId="5ABF9E87" w14:textId="77777777" w:rsidR="00E746D8" w:rsidRDefault="00E746D8" w:rsidP="002E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3DE81B47" w14:textId="347D3C50" w:rsidR="003F32C2" w:rsidRPr="003F32C2" w:rsidRDefault="000C4B95"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32C2" w:rsidRPr="004A3EEF">
        <w:rPr>
          <w:rFonts w:ascii="Times New Roman" w:hAnsi="Times New Roman" w:cs="Times New Roman"/>
          <w:bCs/>
          <w:sz w:val="24"/>
          <w:szCs w:val="24"/>
          <w:u w:val="single"/>
        </w:rPr>
        <w:t>Title 15, Chapter 155, § 155.013, 3, Table B, v. Accessory Building Setbacks</w:t>
      </w:r>
      <w:r w:rsidR="00601FB7" w:rsidRPr="004A3EEF">
        <w:rPr>
          <w:rFonts w:ascii="Times New Roman" w:hAnsi="Times New Roman" w:cs="Times New Roman"/>
          <w:bCs/>
          <w:sz w:val="24"/>
          <w:szCs w:val="24"/>
          <w:u w:val="single"/>
        </w:rPr>
        <w:t xml:space="preserve"> / Standard</w:t>
      </w:r>
      <w:r w:rsidR="003F32C2" w:rsidRPr="003F32C2">
        <w:rPr>
          <w:rFonts w:ascii="Times New Roman" w:hAnsi="Times New Roman" w:cs="Times New Roman"/>
          <w:bCs/>
          <w:sz w:val="24"/>
          <w:szCs w:val="24"/>
        </w:rPr>
        <w:t xml:space="preserve"> shall be amended to read as follows”</w:t>
      </w:r>
    </w:p>
    <w:p w14:paraId="0C6B4EA9" w14:textId="77777777" w:rsidR="003F32C2" w:rsidRPr="003F32C2" w:rsidRDefault="003F32C2"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A0CDD02" w14:textId="07316E9C" w:rsidR="003F32C2" w:rsidRPr="00F30180" w:rsidRDefault="00EA2C7C" w:rsidP="003F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“Shall follow that of </w:t>
      </w:r>
      <w:proofErr w:type="spellStart"/>
      <w:r>
        <w:rPr>
          <w:rFonts w:ascii="Times New Roman" w:hAnsi="Times New Roman" w:cs="Times New Roman"/>
          <w:bCs/>
          <w:sz w:val="24"/>
          <w:szCs w:val="24"/>
        </w:rPr>
        <w:t>B</w:t>
      </w:r>
      <w:r w:rsidR="003F32C2" w:rsidRPr="003F32C2">
        <w:rPr>
          <w:rFonts w:ascii="Times New Roman" w:hAnsi="Times New Roman" w:cs="Times New Roman"/>
          <w:bCs/>
          <w:sz w:val="24"/>
          <w:szCs w:val="24"/>
        </w:rPr>
        <w:t>.ii</w:t>
      </w:r>
      <w:proofErr w:type="spellEnd"/>
      <w:r w:rsidR="003F32C2" w:rsidRPr="003F32C2">
        <w:rPr>
          <w:rFonts w:ascii="Times New Roman" w:hAnsi="Times New Roman" w:cs="Times New Roman"/>
          <w:bCs/>
          <w:sz w:val="24"/>
          <w:szCs w:val="24"/>
        </w:rPr>
        <w:t>.”</w:t>
      </w:r>
    </w:p>
    <w:p w14:paraId="76453863" w14:textId="4E67EC40" w:rsidR="00F30180" w:rsidRDefault="00F30180"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F30180">
        <w:rPr>
          <w:rFonts w:ascii="Times New Roman" w:hAnsi="Times New Roman" w:cs="Times New Roman"/>
          <w:bCs/>
          <w:sz w:val="24"/>
          <w:szCs w:val="24"/>
        </w:rPr>
        <w:tab/>
      </w:r>
      <w:r>
        <w:rPr>
          <w:rFonts w:ascii="Times New Roman" w:hAnsi="Times New Roman" w:cs="Times New Roman"/>
          <w:bCs/>
          <w:sz w:val="24"/>
          <w:szCs w:val="24"/>
        </w:rPr>
        <w:t xml:space="preserve"> </w:t>
      </w:r>
    </w:p>
    <w:p w14:paraId="62AC85B2" w14:textId="77777777" w:rsidR="003F78B5" w:rsidRDefault="003F78B5"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B722599" w14:textId="77777777" w:rsidR="003F78B5" w:rsidRPr="00F30180" w:rsidRDefault="003F78B5" w:rsidP="004A3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233F2F1" w14:textId="13797F81" w:rsidR="00EA2C7C" w:rsidRPr="00096F13" w:rsidRDefault="00F80AC9"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A2C7C">
        <w:rPr>
          <w:rFonts w:ascii="Times New Roman" w:hAnsi="Times New Roman" w:cs="Times New Roman"/>
          <w:bCs/>
          <w:sz w:val="24"/>
          <w:szCs w:val="24"/>
        </w:rPr>
        <w:tab/>
      </w:r>
      <w:r w:rsidR="00EA2C7C" w:rsidRPr="004A3EEF">
        <w:rPr>
          <w:rFonts w:ascii="Times New Roman" w:hAnsi="Times New Roman" w:cs="Times New Roman"/>
          <w:bCs/>
          <w:sz w:val="24"/>
          <w:szCs w:val="24"/>
          <w:u w:val="single"/>
        </w:rPr>
        <w:t>Title 15, Chapter 155, § 155.013, 3, Table C., ii. Setbacks / Dimension</w:t>
      </w:r>
      <w:r w:rsidR="00EA2C7C" w:rsidRPr="00096F13">
        <w:rPr>
          <w:rFonts w:ascii="Times New Roman" w:hAnsi="Times New Roman" w:cs="Times New Roman"/>
          <w:bCs/>
          <w:sz w:val="24"/>
          <w:szCs w:val="24"/>
        </w:rPr>
        <w:t xml:space="preserve">, shall be amended by deleting duplicate language to read as follows: </w:t>
      </w:r>
    </w:p>
    <w:p w14:paraId="1DFBA60D" w14:textId="77777777" w:rsidR="00EA2C7C" w:rsidRPr="00096F13"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819E4FF" w14:textId="2EB16DBF" w:rsidR="003F78B5"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096F13">
        <w:rPr>
          <w:rFonts w:ascii="Times New Roman" w:hAnsi="Times New Roman" w:cs="Times New Roman"/>
          <w:bCs/>
          <w:sz w:val="24"/>
          <w:szCs w:val="24"/>
        </w:rPr>
        <w:t>“</w:t>
      </w:r>
      <w:proofErr w:type="spellStart"/>
      <w:r w:rsidRPr="00096F13">
        <w:rPr>
          <w:rFonts w:ascii="Times New Roman" w:hAnsi="Times New Roman" w:cs="Times New Roman"/>
          <w:bCs/>
          <w:sz w:val="24"/>
          <w:szCs w:val="24"/>
        </w:rPr>
        <w:t>i</w:t>
      </w:r>
      <w:proofErr w:type="spellEnd"/>
      <w:r w:rsidRPr="00096F13">
        <w:rPr>
          <w:rFonts w:ascii="Times New Roman" w:hAnsi="Times New Roman" w:cs="Times New Roman"/>
          <w:bCs/>
          <w:sz w:val="24"/>
          <w:szCs w:val="24"/>
        </w:rPr>
        <w:t>.</w:t>
      </w:r>
      <w:r w:rsidR="0065639E">
        <w:rPr>
          <w:rFonts w:ascii="Times New Roman" w:hAnsi="Times New Roman" w:cs="Times New Roman"/>
          <w:bCs/>
          <w:sz w:val="24"/>
          <w:szCs w:val="24"/>
        </w:rPr>
        <w:t xml:space="preserve"> </w:t>
      </w:r>
      <w:r w:rsidRPr="00096F13">
        <w:rPr>
          <w:rFonts w:ascii="Times New Roman" w:hAnsi="Times New Roman" w:cs="Times New Roman"/>
          <w:bCs/>
          <w:sz w:val="24"/>
          <w:szCs w:val="24"/>
        </w:rPr>
        <w:t xml:space="preserve">Setbacks. </w:t>
      </w:r>
    </w:p>
    <w:p w14:paraId="7C7BE999" w14:textId="49647E12" w:rsidR="000821F9" w:rsidRDefault="003F78B5"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EA2C7C" w:rsidRPr="003F78B5">
        <w:rPr>
          <w:rFonts w:ascii="Times New Roman" w:hAnsi="Times New Roman" w:cs="Times New Roman"/>
          <w:bCs/>
          <w:i/>
          <w:iCs/>
          <w:sz w:val="24"/>
          <w:szCs w:val="24"/>
        </w:rPr>
        <w:t>Parcels platted under previous codes shall follow the setbacks platted</w:t>
      </w:r>
      <w:r w:rsidR="00EA2C7C" w:rsidRPr="00096F13">
        <w:rPr>
          <w:rFonts w:ascii="Times New Roman" w:hAnsi="Times New Roman" w:cs="Times New Roman"/>
          <w:bCs/>
          <w:sz w:val="24"/>
          <w:szCs w:val="24"/>
        </w:rPr>
        <w:t xml:space="preserve">.”  </w:t>
      </w:r>
    </w:p>
    <w:p w14:paraId="34457692" w14:textId="77777777" w:rsidR="00884DCA" w:rsidRDefault="00884DCA" w:rsidP="00F8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4DFB849E" w14:textId="276A4B66" w:rsidR="00EA2C7C" w:rsidRDefault="00EA2C7C"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4A3EEF">
        <w:rPr>
          <w:rFonts w:ascii="Times New Roman" w:hAnsi="Times New Roman" w:cs="Times New Roman"/>
          <w:bCs/>
          <w:sz w:val="24"/>
          <w:szCs w:val="24"/>
          <w:u w:val="single"/>
        </w:rPr>
        <w:t>Title 15, Chapter 155, § 155.013, 3, Table C, ii. Setbacks / Standard</w:t>
      </w:r>
      <w:r w:rsidRPr="003F32C2">
        <w:rPr>
          <w:rFonts w:ascii="Times New Roman" w:hAnsi="Times New Roman" w:cs="Times New Roman"/>
          <w:bCs/>
          <w:sz w:val="24"/>
          <w:szCs w:val="24"/>
        </w:rPr>
        <w:t xml:space="preserve"> shall be amended by adding reference to buffer yards in 155.063 to read as follows:</w:t>
      </w:r>
    </w:p>
    <w:p w14:paraId="5ED99C28" w14:textId="77777777" w:rsidR="0065639E" w:rsidRDefault="0065639E" w:rsidP="00EA2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48105A9" w14:textId="1E89486B" w:rsidR="0065639E" w:rsidRP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 20 feet minimum for two or less stories, 35 feet if over two stories</w:t>
      </w:r>
      <w:r>
        <w:rPr>
          <w:rFonts w:ascii="Times New Roman" w:hAnsi="Times New Roman" w:cs="Times New Roman"/>
          <w:bCs/>
          <w:sz w:val="24"/>
          <w:szCs w:val="24"/>
        </w:rPr>
        <w:t>.</w:t>
      </w:r>
    </w:p>
    <w:p w14:paraId="5A6F95FF" w14:textId="77777777"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4C301AD" w14:textId="75C79C50" w:rsidR="0065639E" w:rsidRP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r w:rsidRPr="0065639E">
        <w:rPr>
          <w:rFonts w:ascii="Times New Roman" w:hAnsi="Times New Roman" w:cs="Times New Roman"/>
          <w:bCs/>
          <w:sz w:val="24"/>
          <w:szCs w:val="24"/>
        </w:rPr>
        <w:t xml:space="preserve"> 10 feet minimum</w:t>
      </w:r>
      <w:r>
        <w:rPr>
          <w:rFonts w:ascii="Times New Roman" w:hAnsi="Times New Roman" w:cs="Times New Roman"/>
          <w:bCs/>
          <w:sz w:val="24"/>
          <w:szCs w:val="24"/>
        </w:rPr>
        <w:t>.</w:t>
      </w:r>
    </w:p>
    <w:p w14:paraId="03387AFC" w14:textId="77777777"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D48A27D" w14:textId="6716E7FB" w:rsidR="0065639E" w:rsidRDefault="0065639E" w:rsidP="0065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r w:rsidRPr="0065639E">
        <w:rPr>
          <w:rFonts w:ascii="Times New Roman" w:hAnsi="Times New Roman" w:cs="Times New Roman"/>
          <w:bCs/>
          <w:sz w:val="24"/>
          <w:szCs w:val="24"/>
        </w:rPr>
        <w:t xml:space="preserve"> 10 feet minimum</w:t>
      </w:r>
      <w:r>
        <w:rPr>
          <w:rFonts w:ascii="Times New Roman" w:hAnsi="Times New Roman" w:cs="Times New Roman"/>
          <w:bCs/>
          <w:sz w:val="24"/>
          <w:szCs w:val="24"/>
        </w:rPr>
        <w:t>.”</w:t>
      </w:r>
    </w:p>
    <w:p w14:paraId="743A6773" w14:textId="77777777" w:rsidR="00EA2C7C" w:rsidRDefault="00EA2C7C" w:rsidP="005F6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p>
    <w:p w14:paraId="3C6015F7" w14:textId="61181CB5" w:rsidR="00015284" w:rsidRDefault="00015284"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B52F66">
        <w:rPr>
          <w:rFonts w:ascii="Times New Roman" w:hAnsi="Times New Roman" w:cs="Times New Roman"/>
          <w:bCs/>
          <w:sz w:val="24"/>
          <w:szCs w:val="24"/>
        </w:rPr>
        <w:t xml:space="preserve"> </w:t>
      </w:r>
      <w:r w:rsidR="0065639E" w:rsidRPr="00C97BB9">
        <w:rPr>
          <w:rFonts w:ascii="Times New Roman" w:hAnsi="Times New Roman" w:cs="Times New Roman"/>
          <w:bCs/>
          <w:sz w:val="24"/>
          <w:szCs w:val="24"/>
          <w:u w:val="single"/>
        </w:rPr>
        <w:t>Title 15, Chapter 1</w:t>
      </w:r>
      <w:r w:rsidR="00D35E1D" w:rsidRPr="00C97BB9">
        <w:rPr>
          <w:rFonts w:ascii="Times New Roman" w:hAnsi="Times New Roman" w:cs="Times New Roman"/>
          <w:bCs/>
          <w:sz w:val="24"/>
          <w:szCs w:val="24"/>
          <w:u w:val="single"/>
        </w:rPr>
        <w:t>55, § 155.013, 3, Table C, v</w:t>
      </w:r>
      <w:r w:rsidR="0065639E" w:rsidRPr="00C97BB9">
        <w:rPr>
          <w:rFonts w:ascii="Times New Roman" w:hAnsi="Times New Roman" w:cs="Times New Roman"/>
          <w:bCs/>
          <w:sz w:val="24"/>
          <w:szCs w:val="24"/>
          <w:u w:val="single"/>
        </w:rPr>
        <w:t xml:space="preserve">. </w:t>
      </w:r>
      <w:r w:rsidR="00D35E1D" w:rsidRPr="00C97BB9">
        <w:rPr>
          <w:rFonts w:ascii="Times New Roman" w:hAnsi="Times New Roman" w:cs="Times New Roman"/>
          <w:bCs/>
          <w:sz w:val="24"/>
          <w:szCs w:val="24"/>
          <w:u w:val="single"/>
        </w:rPr>
        <w:t xml:space="preserve">Accessory Building Location </w:t>
      </w:r>
      <w:r w:rsidR="0065639E" w:rsidRPr="00C97BB9">
        <w:rPr>
          <w:rFonts w:ascii="Times New Roman" w:hAnsi="Times New Roman" w:cs="Times New Roman"/>
          <w:bCs/>
          <w:sz w:val="24"/>
          <w:szCs w:val="24"/>
          <w:u w:val="single"/>
        </w:rPr>
        <w:t>/ Standard</w:t>
      </w:r>
      <w:r w:rsidR="0065639E" w:rsidRPr="0065639E">
        <w:rPr>
          <w:rFonts w:ascii="Times New Roman" w:hAnsi="Times New Roman" w:cs="Times New Roman"/>
          <w:bCs/>
          <w:sz w:val="24"/>
          <w:szCs w:val="24"/>
        </w:rPr>
        <w:t xml:space="preserve"> shall be amended by adding reference to buffer yards in 155.063 to read as follows:</w:t>
      </w:r>
    </w:p>
    <w:p w14:paraId="3DD989C4" w14:textId="77777777" w:rsidR="00915B32" w:rsidRDefault="00915B32"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D870442" w14:textId="6C4D0C78" w:rsidR="00915B32" w:rsidRDefault="00915B32"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915B32">
        <w:rPr>
          <w:rFonts w:ascii="Times New Roman" w:hAnsi="Times New Roman" w:cs="Times New Roman"/>
          <w:bCs/>
          <w:sz w:val="24"/>
          <w:szCs w:val="24"/>
        </w:rPr>
        <w:t>Rear or Side yard</w:t>
      </w:r>
      <w:r>
        <w:rPr>
          <w:rFonts w:ascii="Times New Roman" w:hAnsi="Times New Roman" w:cs="Times New Roman"/>
          <w:bCs/>
          <w:sz w:val="24"/>
          <w:szCs w:val="24"/>
        </w:rPr>
        <w:t>”</w:t>
      </w:r>
    </w:p>
    <w:p w14:paraId="3945D2D3" w14:textId="77777777" w:rsidR="00B52F66" w:rsidRDefault="00B52F66" w:rsidP="00015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D8F7F6A" w14:textId="320A427C"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C97BB9">
        <w:rPr>
          <w:rFonts w:ascii="Times New Roman" w:hAnsi="Times New Roman" w:cs="Times New Roman"/>
          <w:bCs/>
          <w:sz w:val="24"/>
          <w:szCs w:val="24"/>
          <w:u w:val="single"/>
        </w:rPr>
        <w:t>Title 15, Chapter 155, § 155.013, 3, Table C, vi. Accessory Building Setback / Standard</w:t>
      </w:r>
      <w:r w:rsidRPr="00465F94">
        <w:rPr>
          <w:rFonts w:ascii="Times New Roman" w:hAnsi="Times New Roman" w:cs="Times New Roman"/>
          <w:bCs/>
          <w:sz w:val="24"/>
          <w:szCs w:val="24"/>
        </w:rPr>
        <w:t xml:space="preserve"> shall be amended by adding reference to buffer yards in 155.063 to read as follows:</w:t>
      </w:r>
    </w:p>
    <w:p w14:paraId="3B2CE508" w14:textId="77777777"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45B38A6" w14:textId="10E564A9"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w:t>
      </w:r>
      <w:r w:rsidRPr="00465F94">
        <w:rPr>
          <w:rFonts w:ascii="Times New Roman" w:hAnsi="Times New Roman" w:cs="Times New Roman"/>
          <w:bCs/>
          <w:sz w:val="24"/>
          <w:szCs w:val="24"/>
        </w:rPr>
        <w:t xml:space="preserve">Shall follow that of </w:t>
      </w:r>
      <w:proofErr w:type="spellStart"/>
      <w:r w:rsidRPr="00465F94">
        <w:rPr>
          <w:rFonts w:ascii="Times New Roman" w:hAnsi="Times New Roman" w:cs="Times New Roman"/>
          <w:bCs/>
          <w:sz w:val="24"/>
          <w:szCs w:val="24"/>
        </w:rPr>
        <w:t>C.ii</w:t>
      </w:r>
      <w:proofErr w:type="spellEnd"/>
      <w:r>
        <w:rPr>
          <w:rFonts w:ascii="Times New Roman" w:hAnsi="Times New Roman" w:cs="Times New Roman"/>
          <w:bCs/>
          <w:sz w:val="24"/>
          <w:szCs w:val="24"/>
        </w:rPr>
        <w:t>”</w:t>
      </w:r>
    </w:p>
    <w:p w14:paraId="4B535912" w14:textId="77777777" w:rsidR="00465F94" w:rsidRDefault="00465F94" w:rsidP="00465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2E01694" w14:textId="36BC0BEB" w:rsidR="001E69B9" w:rsidRDefault="00B52F66" w:rsidP="00B5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C97BB9">
        <w:rPr>
          <w:rFonts w:ascii="Times New Roman" w:hAnsi="Times New Roman" w:cs="Times New Roman"/>
          <w:bCs/>
          <w:sz w:val="24"/>
          <w:szCs w:val="24"/>
          <w:u w:val="single"/>
        </w:rPr>
        <w:t>Title 15, Chapter 155, § 155.0</w:t>
      </w:r>
      <w:r w:rsidR="00465F94" w:rsidRPr="00C97BB9">
        <w:rPr>
          <w:rFonts w:ascii="Times New Roman" w:hAnsi="Times New Roman" w:cs="Times New Roman"/>
          <w:bCs/>
          <w:sz w:val="24"/>
          <w:szCs w:val="24"/>
          <w:u w:val="single"/>
        </w:rPr>
        <w:t>13, 4, A, ii</w:t>
      </w:r>
      <w:r w:rsidRPr="00C97BB9">
        <w:rPr>
          <w:rFonts w:ascii="Times New Roman" w:hAnsi="Times New Roman" w:cs="Times New Roman"/>
          <w:bCs/>
          <w:sz w:val="24"/>
          <w:szCs w:val="24"/>
          <w:u w:val="single"/>
        </w:rPr>
        <w:t>.</w:t>
      </w:r>
      <w:r w:rsidRPr="00724AB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84DCA">
        <w:rPr>
          <w:rFonts w:ascii="Times New Roman" w:hAnsi="Times New Roman" w:cs="Times New Roman"/>
          <w:bCs/>
          <w:sz w:val="24"/>
          <w:szCs w:val="24"/>
        </w:rPr>
        <w:t xml:space="preserve"> </w:t>
      </w:r>
      <w:r w:rsidR="001E69B9">
        <w:rPr>
          <w:rFonts w:ascii="Times New Roman" w:hAnsi="Times New Roman" w:cs="Times New Roman"/>
          <w:bCs/>
          <w:sz w:val="24"/>
          <w:szCs w:val="24"/>
        </w:rPr>
        <w:t>Amended to provide consistency to read as follows:</w:t>
      </w:r>
    </w:p>
    <w:p w14:paraId="6B742B93" w14:textId="77777777" w:rsidR="001E69B9" w:rsidRDefault="001E69B9" w:rsidP="00B52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86C31A9" w14:textId="7CC11F7D" w:rsidR="00EB5E9C" w:rsidRDefault="001E69B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w:t>
      </w:r>
      <w:r w:rsidRPr="001E69B9">
        <w:rPr>
          <w:rFonts w:ascii="Times New Roman" w:hAnsi="Times New Roman" w:cs="Times New Roman"/>
          <w:bCs/>
          <w:sz w:val="24"/>
          <w:szCs w:val="24"/>
        </w:rPr>
        <w:t>Outside storage of merchandise is prohibited, unless it is located behind the setback lines, completely enclosed by a solid</w:t>
      </w:r>
      <w:r w:rsidR="003F78B5">
        <w:rPr>
          <w:rFonts w:ascii="Times New Roman" w:hAnsi="Times New Roman" w:cs="Times New Roman"/>
          <w:bCs/>
          <w:sz w:val="24"/>
          <w:szCs w:val="24"/>
        </w:rPr>
        <w:t>,</w:t>
      </w:r>
      <w:r w:rsidRPr="001E69B9">
        <w:rPr>
          <w:rFonts w:ascii="Times New Roman" w:hAnsi="Times New Roman" w:cs="Times New Roman"/>
          <w:bCs/>
          <w:sz w:val="24"/>
          <w:szCs w:val="24"/>
        </w:rPr>
        <w:t xml:space="preserve"> opaque wall or fence in accordance with Section 155.064, and the materials stored do not exceed the height of the fence or wall.</w:t>
      </w:r>
      <w:r>
        <w:rPr>
          <w:rFonts w:ascii="Times New Roman" w:hAnsi="Times New Roman" w:cs="Times New Roman"/>
          <w:bCs/>
          <w:sz w:val="24"/>
          <w:szCs w:val="24"/>
        </w:rPr>
        <w:t>”</w:t>
      </w:r>
    </w:p>
    <w:p w14:paraId="24D753FB" w14:textId="77777777" w:rsidR="003F78B5" w:rsidRDefault="003F78B5"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46B5BF45" w14:textId="4B2DABD2" w:rsidR="00B52F66" w:rsidRDefault="00EB5E9C"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u w:val="single"/>
        </w:rPr>
      </w:pPr>
      <w:r w:rsidRPr="00EB5E9C">
        <w:rPr>
          <w:rFonts w:ascii="Times New Roman" w:hAnsi="Times New Roman" w:cs="Times New Roman"/>
          <w:b/>
          <w:bCs/>
          <w:sz w:val="24"/>
          <w:szCs w:val="24"/>
          <w:u w:val="single"/>
        </w:rPr>
        <w:t xml:space="preserve">SECTION </w:t>
      </w:r>
      <w:r w:rsidR="00C97BB9">
        <w:rPr>
          <w:rFonts w:ascii="Times New Roman" w:hAnsi="Times New Roman" w:cs="Times New Roman"/>
          <w:b/>
          <w:bCs/>
          <w:sz w:val="24"/>
          <w:szCs w:val="24"/>
          <w:u w:val="single"/>
        </w:rPr>
        <w:t>VI</w:t>
      </w:r>
    </w:p>
    <w:p w14:paraId="1A56A388" w14:textId="77777777" w:rsidR="001E69B9"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6EBE9886" w14:textId="4CFDDA6B" w:rsidR="001E69B9" w:rsidRPr="001E69B9" w:rsidRDefault="00EB5E9C"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bookmarkStart w:id="2" w:name="_Hlk134716331"/>
      <w:r w:rsidR="001E69B9" w:rsidRPr="001E69B9">
        <w:rPr>
          <w:rFonts w:ascii="Times New Roman" w:hAnsi="Times New Roman" w:cs="Times New Roman"/>
          <w:bCs/>
          <w:sz w:val="24"/>
          <w:szCs w:val="24"/>
        </w:rPr>
        <w:t>Title 15, Chapter 155, § 155.01</w:t>
      </w:r>
      <w:r w:rsidR="001E69B9">
        <w:rPr>
          <w:rFonts w:ascii="Times New Roman" w:hAnsi="Times New Roman" w:cs="Times New Roman"/>
          <w:bCs/>
          <w:sz w:val="24"/>
          <w:szCs w:val="24"/>
        </w:rPr>
        <w:t>4</w:t>
      </w:r>
      <w:r w:rsidR="00C97BB9">
        <w:rPr>
          <w:rFonts w:ascii="Times New Roman" w:hAnsi="Times New Roman" w:cs="Times New Roman"/>
          <w:bCs/>
          <w:sz w:val="24"/>
          <w:szCs w:val="24"/>
        </w:rPr>
        <w:t>,</w:t>
      </w:r>
      <w:r w:rsidR="001E69B9" w:rsidRPr="001E69B9">
        <w:rPr>
          <w:rFonts w:ascii="Times New Roman" w:hAnsi="Times New Roman" w:cs="Times New Roman"/>
          <w:bCs/>
          <w:sz w:val="24"/>
          <w:szCs w:val="24"/>
        </w:rPr>
        <w:t xml:space="preserve"> </w:t>
      </w:r>
      <w:r w:rsidR="001E69B9">
        <w:rPr>
          <w:rFonts w:ascii="Times New Roman" w:hAnsi="Times New Roman" w:cs="Times New Roman"/>
          <w:bCs/>
          <w:sz w:val="24"/>
          <w:szCs w:val="24"/>
        </w:rPr>
        <w:t>3</w:t>
      </w:r>
      <w:r w:rsidR="001E69B9" w:rsidRPr="001E69B9">
        <w:rPr>
          <w:rFonts w:ascii="Times New Roman" w:hAnsi="Times New Roman" w:cs="Times New Roman"/>
          <w:bCs/>
          <w:sz w:val="24"/>
          <w:szCs w:val="24"/>
        </w:rPr>
        <w:t xml:space="preserve">, A, </w:t>
      </w:r>
      <w:proofErr w:type="spellStart"/>
      <w:r w:rsidR="001E69B9" w:rsidRPr="001E69B9">
        <w:rPr>
          <w:rFonts w:ascii="Times New Roman" w:hAnsi="Times New Roman" w:cs="Times New Roman"/>
          <w:bCs/>
          <w:sz w:val="24"/>
          <w:szCs w:val="24"/>
        </w:rPr>
        <w:t>i</w:t>
      </w:r>
      <w:proofErr w:type="spellEnd"/>
      <w:r w:rsidR="001E69B9" w:rsidRPr="001E69B9">
        <w:rPr>
          <w:rFonts w:ascii="Times New Roman" w:hAnsi="Times New Roman" w:cs="Times New Roman"/>
          <w:bCs/>
          <w:sz w:val="24"/>
          <w:szCs w:val="24"/>
        </w:rPr>
        <w:t xml:space="preserve">.  Setbacks / Dimension, shall be amended by deleting duplicate language to read as follows: </w:t>
      </w:r>
    </w:p>
    <w:bookmarkEnd w:id="2"/>
    <w:p w14:paraId="20EE3266" w14:textId="77777777" w:rsidR="001E69B9" w:rsidRPr="001E69B9"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F1BEB8F" w14:textId="5EB74737" w:rsidR="003F78B5" w:rsidRDefault="001E69B9"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1E69B9">
        <w:rPr>
          <w:rFonts w:ascii="Times New Roman" w:hAnsi="Times New Roman" w:cs="Times New Roman"/>
          <w:bCs/>
          <w:sz w:val="24"/>
          <w:szCs w:val="24"/>
        </w:rPr>
        <w:t>“</w:t>
      </w:r>
      <w:proofErr w:type="spellStart"/>
      <w:r w:rsidRPr="001E69B9">
        <w:rPr>
          <w:rFonts w:ascii="Times New Roman" w:hAnsi="Times New Roman" w:cs="Times New Roman"/>
          <w:bCs/>
          <w:sz w:val="24"/>
          <w:szCs w:val="24"/>
        </w:rPr>
        <w:t>i</w:t>
      </w:r>
      <w:proofErr w:type="spellEnd"/>
      <w:r w:rsidRPr="001E69B9">
        <w:rPr>
          <w:rFonts w:ascii="Times New Roman" w:hAnsi="Times New Roman" w:cs="Times New Roman"/>
          <w:bCs/>
          <w:sz w:val="24"/>
          <w:szCs w:val="24"/>
        </w:rPr>
        <w:t>.</w:t>
      </w:r>
      <w:r w:rsidR="0067482D">
        <w:rPr>
          <w:rFonts w:ascii="Times New Roman" w:hAnsi="Times New Roman" w:cs="Times New Roman"/>
          <w:bCs/>
          <w:sz w:val="24"/>
          <w:szCs w:val="24"/>
        </w:rPr>
        <w:t xml:space="preserve"> </w:t>
      </w:r>
      <w:r w:rsidRPr="001E69B9">
        <w:rPr>
          <w:rFonts w:ascii="Times New Roman" w:hAnsi="Times New Roman" w:cs="Times New Roman"/>
          <w:bCs/>
          <w:sz w:val="24"/>
          <w:szCs w:val="24"/>
        </w:rPr>
        <w:t xml:space="preserve">Setbacks. </w:t>
      </w:r>
    </w:p>
    <w:p w14:paraId="6C2C6295" w14:textId="2B5371DA" w:rsidR="00EB5E9C" w:rsidRDefault="003F78B5" w:rsidP="001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1E69B9" w:rsidRPr="003F78B5">
        <w:rPr>
          <w:rFonts w:ascii="Times New Roman" w:hAnsi="Times New Roman" w:cs="Times New Roman"/>
          <w:bCs/>
          <w:i/>
          <w:iCs/>
          <w:sz w:val="24"/>
          <w:szCs w:val="24"/>
        </w:rPr>
        <w:t>Parcels platted under previous codes shall follow the setbacks platted</w:t>
      </w:r>
      <w:r w:rsidR="001E69B9" w:rsidRPr="001E69B9">
        <w:rPr>
          <w:rFonts w:ascii="Times New Roman" w:hAnsi="Times New Roman" w:cs="Times New Roman"/>
          <w:bCs/>
          <w:sz w:val="24"/>
          <w:szCs w:val="24"/>
        </w:rPr>
        <w:t xml:space="preserve">.”  </w:t>
      </w:r>
    </w:p>
    <w:p w14:paraId="1A1B22C4" w14:textId="77777777" w:rsidR="000A1FEC" w:rsidRDefault="000A1FEC" w:rsidP="00EB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26F6927" w14:textId="77777777" w:rsidR="00BA7A2D" w:rsidRDefault="000A1FEC"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F78B5" w:rsidRPr="00BA7A2D">
        <w:rPr>
          <w:rFonts w:ascii="Times New Roman" w:hAnsi="Times New Roman" w:cs="Times New Roman"/>
          <w:bCs/>
          <w:sz w:val="24"/>
          <w:szCs w:val="24"/>
        </w:rPr>
        <w:t>Title</w:t>
      </w:r>
      <w:r w:rsidR="003F78B5" w:rsidRPr="003F78B5">
        <w:rPr>
          <w:rFonts w:ascii="Times New Roman" w:hAnsi="Times New Roman" w:cs="Times New Roman"/>
          <w:bCs/>
          <w:sz w:val="24"/>
          <w:szCs w:val="24"/>
        </w:rPr>
        <w:t xml:space="preserve"> 15, Chapter 155, § 155.014, 3, A, </w:t>
      </w:r>
      <w:proofErr w:type="spellStart"/>
      <w:r w:rsidR="003F78B5" w:rsidRPr="003F78B5">
        <w:rPr>
          <w:rFonts w:ascii="Times New Roman" w:hAnsi="Times New Roman" w:cs="Times New Roman"/>
          <w:bCs/>
          <w:sz w:val="24"/>
          <w:szCs w:val="24"/>
        </w:rPr>
        <w:t>i</w:t>
      </w:r>
      <w:proofErr w:type="spellEnd"/>
      <w:r w:rsidR="003F78B5" w:rsidRPr="003F78B5">
        <w:rPr>
          <w:rFonts w:ascii="Times New Roman" w:hAnsi="Times New Roman" w:cs="Times New Roman"/>
          <w:bCs/>
          <w:sz w:val="24"/>
          <w:szCs w:val="24"/>
        </w:rPr>
        <w:t xml:space="preserve">.  Setbacks / </w:t>
      </w:r>
      <w:r w:rsidR="00BA7A2D">
        <w:rPr>
          <w:rFonts w:ascii="Times New Roman" w:hAnsi="Times New Roman" w:cs="Times New Roman"/>
          <w:bCs/>
          <w:sz w:val="24"/>
          <w:szCs w:val="24"/>
        </w:rPr>
        <w:t>Standard</w:t>
      </w:r>
      <w:r w:rsidR="003F78B5" w:rsidRPr="003F78B5">
        <w:rPr>
          <w:rFonts w:ascii="Times New Roman" w:hAnsi="Times New Roman" w:cs="Times New Roman"/>
          <w:bCs/>
          <w:sz w:val="24"/>
          <w:szCs w:val="24"/>
        </w:rPr>
        <w:t xml:space="preserve">, shall be amended by </w:t>
      </w:r>
      <w:r w:rsidR="00BA7A2D" w:rsidRPr="003F32C2">
        <w:rPr>
          <w:rFonts w:ascii="Times New Roman" w:hAnsi="Times New Roman" w:cs="Times New Roman"/>
          <w:bCs/>
          <w:sz w:val="24"/>
          <w:szCs w:val="24"/>
        </w:rPr>
        <w:t>adding reference to buffer yards in 155.063 to read as follows:</w:t>
      </w:r>
    </w:p>
    <w:p w14:paraId="7721B97B"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63D5AC5A" w14:textId="66750056"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4</w:t>
      </w:r>
      <w:r w:rsidRPr="0065639E">
        <w:rPr>
          <w:rFonts w:ascii="Times New Roman" w:hAnsi="Times New Roman" w:cs="Times New Roman"/>
          <w:bCs/>
          <w:sz w:val="24"/>
          <w:szCs w:val="24"/>
        </w:rPr>
        <w:t>0 feet minimum for two or less stories, 35 feet if over two stories</w:t>
      </w:r>
      <w:r>
        <w:rPr>
          <w:rFonts w:ascii="Times New Roman" w:hAnsi="Times New Roman" w:cs="Times New Roman"/>
          <w:bCs/>
          <w:sz w:val="24"/>
          <w:szCs w:val="24"/>
        </w:rPr>
        <w:t>.</w:t>
      </w:r>
    </w:p>
    <w:p w14:paraId="1741DE87"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5028EC0" w14:textId="1E63C7A1"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5E2B2DF2"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398E80B8" w14:textId="427FCC4E"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6B4AE0A1" w14:textId="77777777" w:rsidR="003F78B5" w:rsidRDefault="003F78B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70106F5" w14:textId="32987B99" w:rsidR="009A515C" w:rsidRDefault="003F78B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A, iii. Principal Building Height</w:t>
      </w:r>
      <w:r w:rsidR="000815AA">
        <w:rPr>
          <w:rFonts w:ascii="Times New Roman" w:hAnsi="Times New Roman" w:cs="Times New Roman"/>
          <w:bCs/>
          <w:sz w:val="24"/>
          <w:szCs w:val="24"/>
        </w:rPr>
        <w:t xml:space="preserve"> </w:t>
      </w:r>
      <w:r w:rsidR="000815AA" w:rsidRPr="000815AA">
        <w:rPr>
          <w:rFonts w:ascii="Times New Roman" w:hAnsi="Times New Roman" w:cs="Times New Roman"/>
          <w:bCs/>
          <w:sz w:val="24"/>
          <w:szCs w:val="24"/>
        </w:rPr>
        <w:t>shall be amended as follows:</w:t>
      </w:r>
    </w:p>
    <w:p w14:paraId="33B03FAF" w14:textId="77777777" w:rsid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B87DC57" w14:textId="6D73E03A" w:rsid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“50 feet maximum”</w:t>
      </w:r>
    </w:p>
    <w:p w14:paraId="4D9527EF"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u w:val="single"/>
        </w:rPr>
      </w:pPr>
    </w:p>
    <w:p w14:paraId="31F32CF3" w14:textId="005C8A2B" w:rsidR="000815AA" w:rsidRPr="000815AA" w:rsidRDefault="000509C5"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 xml:space="preserve">Title 15, Chapter 155, § 155.014, 3 Table B, </w:t>
      </w:r>
      <w:proofErr w:type="spellStart"/>
      <w:r w:rsidR="000815AA" w:rsidRPr="00014667">
        <w:rPr>
          <w:rFonts w:ascii="Times New Roman" w:hAnsi="Times New Roman" w:cs="Times New Roman"/>
          <w:bCs/>
          <w:sz w:val="24"/>
          <w:szCs w:val="24"/>
          <w:u w:val="single"/>
        </w:rPr>
        <w:t>i</w:t>
      </w:r>
      <w:proofErr w:type="spellEnd"/>
      <w:r w:rsidR="000815AA" w:rsidRPr="00014667">
        <w:rPr>
          <w:rFonts w:ascii="Times New Roman" w:hAnsi="Times New Roman" w:cs="Times New Roman"/>
          <w:bCs/>
          <w:sz w:val="24"/>
          <w:szCs w:val="24"/>
          <w:u w:val="single"/>
        </w:rPr>
        <w:t>. Setbacks / Dimension</w:t>
      </w:r>
      <w:r w:rsidR="000815AA" w:rsidRPr="000815AA">
        <w:rPr>
          <w:rFonts w:ascii="Times New Roman" w:hAnsi="Times New Roman" w:cs="Times New Roman"/>
          <w:bCs/>
          <w:sz w:val="24"/>
          <w:szCs w:val="24"/>
        </w:rPr>
        <w:t xml:space="preserve">, shall be amended by deleting duplicate language to read as follows: </w:t>
      </w:r>
    </w:p>
    <w:p w14:paraId="59103780" w14:textId="77777777" w:rsidR="000815AA" w:rsidRP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C672D3E" w14:textId="269A3F3C" w:rsidR="00BA7A2D"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w:t>
      </w:r>
      <w:proofErr w:type="spellStart"/>
      <w:r w:rsidRPr="000815AA">
        <w:rPr>
          <w:rFonts w:ascii="Times New Roman" w:hAnsi="Times New Roman" w:cs="Times New Roman"/>
          <w:bCs/>
          <w:sz w:val="24"/>
          <w:szCs w:val="24"/>
        </w:rPr>
        <w:t>i</w:t>
      </w:r>
      <w:proofErr w:type="spellEnd"/>
      <w:r w:rsidRPr="000815AA">
        <w:rPr>
          <w:rFonts w:ascii="Times New Roman" w:hAnsi="Times New Roman" w:cs="Times New Roman"/>
          <w:bCs/>
          <w:sz w:val="24"/>
          <w:szCs w:val="24"/>
        </w:rPr>
        <w:t xml:space="preserve">. Setbacks. </w:t>
      </w:r>
    </w:p>
    <w:p w14:paraId="6A78F02A" w14:textId="2F3F289E" w:rsidR="000509C5"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0815AA" w:rsidRPr="00BA7A2D">
        <w:rPr>
          <w:rFonts w:ascii="Times New Roman" w:hAnsi="Times New Roman" w:cs="Times New Roman"/>
          <w:bCs/>
          <w:i/>
          <w:iCs/>
          <w:sz w:val="24"/>
          <w:szCs w:val="24"/>
        </w:rPr>
        <w:t>Parcels platted under previous codes shall follow the setbacks platted</w:t>
      </w:r>
      <w:r w:rsidR="000815AA" w:rsidRPr="000815AA">
        <w:rPr>
          <w:rFonts w:ascii="Times New Roman" w:hAnsi="Times New Roman" w:cs="Times New Roman"/>
          <w:bCs/>
          <w:sz w:val="24"/>
          <w:szCs w:val="24"/>
        </w:rPr>
        <w:t xml:space="preserve">.”  </w:t>
      </w:r>
    </w:p>
    <w:p w14:paraId="494DE58E"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Cs/>
          <w:sz w:val="24"/>
          <w:szCs w:val="24"/>
        </w:rPr>
      </w:pPr>
    </w:p>
    <w:p w14:paraId="7EE0274D" w14:textId="7EAAAAC1" w:rsidR="00BA7A2D" w:rsidRDefault="000509C5"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9A515C">
        <w:rPr>
          <w:rFonts w:ascii="Times New Roman" w:hAnsi="Times New Roman" w:cs="Times New Roman"/>
          <w:bCs/>
          <w:sz w:val="24"/>
          <w:szCs w:val="24"/>
        </w:rPr>
        <w:t xml:space="preserve"> </w:t>
      </w:r>
      <w:r w:rsidR="00BA7A2D" w:rsidRPr="00BA7A2D">
        <w:rPr>
          <w:rFonts w:ascii="Times New Roman" w:hAnsi="Times New Roman" w:cs="Times New Roman"/>
          <w:bCs/>
          <w:sz w:val="24"/>
          <w:szCs w:val="24"/>
          <w:u w:val="single"/>
        </w:rPr>
        <w:t xml:space="preserve">Title 15, Chapter 155, § 155.014, 3, B, </w:t>
      </w:r>
      <w:proofErr w:type="spellStart"/>
      <w:r w:rsidR="00BA7A2D" w:rsidRPr="00BA7A2D">
        <w:rPr>
          <w:rFonts w:ascii="Times New Roman" w:hAnsi="Times New Roman" w:cs="Times New Roman"/>
          <w:bCs/>
          <w:sz w:val="24"/>
          <w:szCs w:val="24"/>
          <w:u w:val="single"/>
        </w:rPr>
        <w:t>i</w:t>
      </w:r>
      <w:proofErr w:type="spellEnd"/>
      <w:r w:rsidR="00BA7A2D" w:rsidRPr="00BA7A2D">
        <w:rPr>
          <w:rFonts w:ascii="Times New Roman" w:hAnsi="Times New Roman" w:cs="Times New Roman"/>
          <w:bCs/>
          <w:sz w:val="24"/>
          <w:szCs w:val="24"/>
          <w:u w:val="single"/>
        </w:rPr>
        <w:t>.  Setbacks / Standard</w:t>
      </w:r>
      <w:r w:rsidR="00BA7A2D" w:rsidRPr="003F78B5">
        <w:rPr>
          <w:rFonts w:ascii="Times New Roman" w:hAnsi="Times New Roman" w:cs="Times New Roman"/>
          <w:bCs/>
          <w:sz w:val="24"/>
          <w:szCs w:val="24"/>
        </w:rPr>
        <w:t xml:space="preserve">, shall be amended by </w:t>
      </w:r>
      <w:r w:rsidR="00BA7A2D" w:rsidRPr="003F32C2">
        <w:rPr>
          <w:rFonts w:ascii="Times New Roman" w:hAnsi="Times New Roman" w:cs="Times New Roman"/>
          <w:bCs/>
          <w:sz w:val="24"/>
          <w:szCs w:val="24"/>
        </w:rPr>
        <w:t>adding reference to buffer yards in 155.063 to read as follows:</w:t>
      </w:r>
    </w:p>
    <w:p w14:paraId="7850AEA7"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A493C45" w14:textId="5D4A178D"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25</w:t>
      </w:r>
      <w:r w:rsidRPr="0065639E">
        <w:rPr>
          <w:rFonts w:ascii="Times New Roman" w:hAnsi="Times New Roman" w:cs="Times New Roman"/>
          <w:bCs/>
          <w:sz w:val="24"/>
          <w:szCs w:val="24"/>
        </w:rPr>
        <w:t xml:space="preserve"> feet minimum for two or less stories, 35 feet if over two stories</w:t>
      </w:r>
      <w:r>
        <w:rPr>
          <w:rFonts w:ascii="Times New Roman" w:hAnsi="Times New Roman" w:cs="Times New Roman"/>
          <w:bCs/>
          <w:sz w:val="24"/>
          <w:szCs w:val="24"/>
        </w:rPr>
        <w:t>.</w:t>
      </w:r>
    </w:p>
    <w:p w14:paraId="769A09CA"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768BB6" w14:textId="77777777"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74DA8C5F"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F480EBF"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3EA3B7DC" w14:textId="77777777" w:rsidR="00BA7A2D"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u w:val="single"/>
        </w:rPr>
      </w:pPr>
    </w:p>
    <w:p w14:paraId="5653D3E8" w14:textId="29D14352" w:rsidR="000815AA" w:rsidRPr="000815AA" w:rsidRDefault="00BA7A2D"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BA7A2D">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B, iii. Principal Building Height</w:t>
      </w:r>
      <w:r w:rsidR="000815AA" w:rsidRPr="000815AA">
        <w:rPr>
          <w:rFonts w:ascii="Times New Roman" w:hAnsi="Times New Roman" w:cs="Times New Roman"/>
          <w:bCs/>
          <w:sz w:val="24"/>
          <w:szCs w:val="24"/>
        </w:rPr>
        <w:t xml:space="preserve"> shall be amended as follows:</w:t>
      </w:r>
    </w:p>
    <w:p w14:paraId="68F53ED3" w14:textId="77777777" w:rsidR="000815AA" w:rsidRPr="000815AA"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022E029" w14:textId="237812CD" w:rsidR="000509C5" w:rsidRDefault="000815AA" w:rsidP="0008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“50 feet maximum”</w:t>
      </w:r>
    </w:p>
    <w:p w14:paraId="19D5E338" w14:textId="77777777" w:rsidR="000509C5" w:rsidRDefault="000509C5" w:rsidP="00050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BC46C27" w14:textId="162885A6" w:rsidR="000815AA" w:rsidRDefault="00A1371F"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0815AA"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0815AA" w:rsidRPr="00014667">
        <w:rPr>
          <w:rFonts w:ascii="Times New Roman" w:hAnsi="Times New Roman" w:cs="Times New Roman"/>
          <w:bCs/>
          <w:sz w:val="24"/>
          <w:szCs w:val="24"/>
          <w:u w:val="single"/>
        </w:rPr>
        <w:t xml:space="preserve"> Table B, vii. Accessory Building Height</w:t>
      </w:r>
      <w:r w:rsidR="000815AA" w:rsidRPr="000815AA">
        <w:rPr>
          <w:rFonts w:ascii="Times New Roman" w:hAnsi="Times New Roman" w:cs="Times New Roman"/>
          <w:bCs/>
          <w:sz w:val="24"/>
          <w:szCs w:val="24"/>
        </w:rPr>
        <w:t xml:space="preserve"> shall be amended as follows:</w:t>
      </w:r>
    </w:p>
    <w:p w14:paraId="07FFC507" w14:textId="77777777" w:rsidR="000815AA" w:rsidRDefault="000815AA"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DBC63C1" w14:textId="1555B171" w:rsidR="00107726" w:rsidRDefault="00107726" w:rsidP="00A13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“20 feet, maximum”</w:t>
      </w:r>
    </w:p>
    <w:p w14:paraId="0CA15933" w14:textId="77777777" w:rsidR="00714EFD" w:rsidRDefault="00714EFD" w:rsidP="0071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E968F42" w14:textId="2E37E623" w:rsidR="00107726" w:rsidRPr="000815AA" w:rsidRDefault="00A1371F"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107726" w:rsidRPr="00014667">
        <w:rPr>
          <w:rFonts w:ascii="Times New Roman" w:hAnsi="Times New Roman" w:cs="Times New Roman"/>
          <w:bCs/>
          <w:sz w:val="24"/>
          <w:szCs w:val="24"/>
          <w:u w:val="single"/>
        </w:rPr>
        <w:t>Title 15, Chapter 155, § 155.014, 3</w:t>
      </w:r>
      <w:r w:rsidR="00014667">
        <w:rPr>
          <w:rFonts w:ascii="Times New Roman" w:hAnsi="Times New Roman" w:cs="Times New Roman"/>
          <w:bCs/>
          <w:sz w:val="24"/>
          <w:szCs w:val="24"/>
          <w:u w:val="single"/>
        </w:rPr>
        <w:t>,</w:t>
      </w:r>
      <w:r w:rsidR="00107726" w:rsidRPr="00014667">
        <w:rPr>
          <w:rFonts w:ascii="Times New Roman" w:hAnsi="Times New Roman" w:cs="Times New Roman"/>
          <w:bCs/>
          <w:sz w:val="24"/>
          <w:szCs w:val="24"/>
          <w:u w:val="single"/>
        </w:rPr>
        <w:t xml:space="preserve"> Table C, </w:t>
      </w:r>
      <w:proofErr w:type="spellStart"/>
      <w:r w:rsidR="00107726" w:rsidRPr="00014667">
        <w:rPr>
          <w:rFonts w:ascii="Times New Roman" w:hAnsi="Times New Roman" w:cs="Times New Roman"/>
          <w:bCs/>
          <w:sz w:val="24"/>
          <w:szCs w:val="24"/>
          <w:u w:val="single"/>
        </w:rPr>
        <w:t>i</w:t>
      </w:r>
      <w:proofErr w:type="spellEnd"/>
      <w:r w:rsidR="00107726" w:rsidRPr="00014667">
        <w:rPr>
          <w:rFonts w:ascii="Times New Roman" w:hAnsi="Times New Roman" w:cs="Times New Roman"/>
          <w:bCs/>
          <w:sz w:val="24"/>
          <w:szCs w:val="24"/>
          <w:u w:val="single"/>
        </w:rPr>
        <w:t>. Setbacks / Dimension</w:t>
      </w:r>
      <w:r w:rsidR="00107726" w:rsidRPr="000815AA">
        <w:rPr>
          <w:rFonts w:ascii="Times New Roman" w:hAnsi="Times New Roman" w:cs="Times New Roman"/>
          <w:bCs/>
          <w:sz w:val="24"/>
          <w:szCs w:val="24"/>
        </w:rPr>
        <w:t xml:space="preserve">, shall be amended by deleting duplicate language to read as follows: </w:t>
      </w:r>
    </w:p>
    <w:p w14:paraId="5102D2AF" w14:textId="77777777" w:rsidR="00107726" w:rsidRPr="000815AA" w:rsidRDefault="00107726"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230A755C" w14:textId="7438AC31" w:rsidR="00BA7A2D" w:rsidRDefault="00107726"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sidRPr="000815AA">
        <w:rPr>
          <w:rFonts w:ascii="Times New Roman" w:hAnsi="Times New Roman" w:cs="Times New Roman"/>
          <w:bCs/>
          <w:sz w:val="24"/>
          <w:szCs w:val="24"/>
        </w:rPr>
        <w:tab/>
        <w:t>“</w:t>
      </w:r>
      <w:proofErr w:type="spellStart"/>
      <w:r w:rsidRPr="000815AA">
        <w:rPr>
          <w:rFonts w:ascii="Times New Roman" w:hAnsi="Times New Roman" w:cs="Times New Roman"/>
          <w:bCs/>
          <w:sz w:val="24"/>
          <w:szCs w:val="24"/>
        </w:rPr>
        <w:t>i</w:t>
      </w:r>
      <w:proofErr w:type="spellEnd"/>
      <w:r w:rsidRPr="000815AA">
        <w:rPr>
          <w:rFonts w:ascii="Times New Roman" w:hAnsi="Times New Roman" w:cs="Times New Roman"/>
          <w:bCs/>
          <w:sz w:val="24"/>
          <w:szCs w:val="24"/>
        </w:rPr>
        <w:t xml:space="preserve">. Setbacks. </w:t>
      </w:r>
    </w:p>
    <w:p w14:paraId="74595924" w14:textId="3FADE164" w:rsidR="00107726"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107726" w:rsidRPr="00E006A2">
        <w:rPr>
          <w:rFonts w:ascii="Times New Roman" w:hAnsi="Times New Roman" w:cs="Times New Roman"/>
          <w:bCs/>
          <w:i/>
          <w:iCs/>
          <w:sz w:val="24"/>
          <w:szCs w:val="24"/>
        </w:rPr>
        <w:t>Parcels platted under previous codes shall follow the setbacks platted</w:t>
      </w:r>
      <w:r w:rsidR="00107726" w:rsidRPr="000815AA">
        <w:rPr>
          <w:rFonts w:ascii="Times New Roman" w:hAnsi="Times New Roman" w:cs="Times New Roman"/>
          <w:bCs/>
          <w:sz w:val="24"/>
          <w:szCs w:val="24"/>
        </w:rPr>
        <w:t xml:space="preserve">.”  </w:t>
      </w:r>
    </w:p>
    <w:p w14:paraId="14329FCA" w14:textId="77777777" w:rsidR="00BA7A2D"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53CBAFD" w14:textId="49D75FAA"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BA7A2D">
        <w:rPr>
          <w:rFonts w:ascii="Times New Roman" w:hAnsi="Times New Roman" w:cs="Times New Roman"/>
          <w:bCs/>
          <w:sz w:val="24"/>
          <w:szCs w:val="24"/>
          <w:u w:val="single"/>
        </w:rPr>
        <w:t xml:space="preserve">Title 15, Chapter 155, § 155.014, 3, </w:t>
      </w:r>
      <w:r>
        <w:rPr>
          <w:rFonts w:ascii="Times New Roman" w:hAnsi="Times New Roman" w:cs="Times New Roman"/>
          <w:bCs/>
          <w:sz w:val="24"/>
          <w:szCs w:val="24"/>
          <w:u w:val="single"/>
        </w:rPr>
        <w:t>C</w:t>
      </w:r>
      <w:r w:rsidRPr="00BA7A2D">
        <w:rPr>
          <w:rFonts w:ascii="Times New Roman" w:hAnsi="Times New Roman" w:cs="Times New Roman"/>
          <w:bCs/>
          <w:sz w:val="24"/>
          <w:szCs w:val="24"/>
          <w:u w:val="single"/>
        </w:rPr>
        <w:t xml:space="preserve">, </w:t>
      </w:r>
      <w:proofErr w:type="spellStart"/>
      <w:r w:rsidRPr="00BA7A2D">
        <w:rPr>
          <w:rFonts w:ascii="Times New Roman" w:hAnsi="Times New Roman" w:cs="Times New Roman"/>
          <w:bCs/>
          <w:sz w:val="24"/>
          <w:szCs w:val="24"/>
          <w:u w:val="single"/>
        </w:rPr>
        <w:t>i</w:t>
      </w:r>
      <w:proofErr w:type="spellEnd"/>
      <w:r w:rsidRPr="00BA7A2D">
        <w:rPr>
          <w:rFonts w:ascii="Times New Roman" w:hAnsi="Times New Roman" w:cs="Times New Roman"/>
          <w:bCs/>
          <w:sz w:val="24"/>
          <w:szCs w:val="24"/>
          <w:u w:val="single"/>
        </w:rPr>
        <w:t>.  Setbacks / Standard</w:t>
      </w:r>
      <w:r w:rsidRPr="003F78B5">
        <w:rPr>
          <w:rFonts w:ascii="Times New Roman" w:hAnsi="Times New Roman" w:cs="Times New Roman"/>
          <w:bCs/>
          <w:sz w:val="24"/>
          <w:szCs w:val="24"/>
        </w:rPr>
        <w:t xml:space="preserve">, shall be amended by </w:t>
      </w:r>
      <w:r w:rsidRPr="003F32C2">
        <w:rPr>
          <w:rFonts w:ascii="Times New Roman" w:hAnsi="Times New Roman" w:cs="Times New Roman"/>
          <w:bCs/>
          <w:sz w:val="24"/>
          <w:szCs w:val="24"/>
        </w:rPr>
        <w:t>adding reference to buffer yards in 155.063 to read as follows:</w:t>
      </w:r>
    </w:p>
    <w:p w14:paraId="15DE59A6"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E21F1B3" w14:textId="02610705"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 xml:space="preserve">Front lot line: Shall be determined by required buffer yards in 155.063, </w:t>
      </w:r>
      <w:r>
        <w:rPr>
          <w:rFonts w:ascii="Times New Roman" w:hAnsi="Times New Roman" w:cs="Times New Roman"/>
          <w:bCs/>
          <w:sz w:val="24"/>
          <w:szCs w:val="24"/>
        </w:rPr>
        <w:t>2</w:t>
      </w:r>
      <w:r w:rsidRPr="0065639E">
        <w:rPr>
          <w:rFonts w:ascii="Times New Roman" w:hAnsi="Times New Roman" w:cs="Times New Roman"/>
          <w:bCs/>
          <w:sz w:val="24"/>
          <w:szCs w:val="24"/>
        </w:rPr>
        <w:t>0 feet minimum for two or less stories, 35 feet if over two stories</w:t>
      </w:r>
      <w:r>
        <w:rPr>
          <w:rFonts w:ascii="Times New Roman" w:hAnsi="Times New Roman" w:cs="Times New Roman"/>
          <w:bCs/>
          <w:sz w:val="24"/>
          <w:szCs w:val="24"/>
        </w:rPr>
        <w:t>.</w:t>
      </w:r>
    </w:p>
    <w:p w14:paraId="474222F0"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F4332E5" w14:textId="77777777" w:rsidR="00BA7A2D" w:rsidRPr="0065639E"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w:t>
      </w:r>
    </w:p>
    <w:p w14:paraId="60044FA2"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206FEEE4" w14:textId="7777777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w:t>
      </w:r>
    </w:p>
    <w:p w14:paraId="3531EA50" w14:textId="012C7008" w:rsidR="00BA7A2D" w:rsidRDefault="00BA7A2D" w:rsidP="00107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E5B65DE" w14:textId="726D8702" w:rsidR="00005F4E" w:rsidRP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14667">
        <w:rPr>
          <w:rFonts w:ascii="Times New Roman" w:hAnsi="Times New Roman" w:cs="Times New Roman"/>
          <w:sz w:val="24"/>
          <w:szCs w:val="24"/>
          <w:u w:val="single"/>
        </w:rPr>
        <w:t>Title 15, Chapter 155, § 155.01</w:t>
      </w:r>
      <w:r w:rsidR="00014667" w:rsidRPr="00014667">
        <w:rPr>
          <w:rFonts w:ascii="Times New Roman" w:hAnsi="Times New Roman" w:cs="Times New Roman"/>
          <w:sz w:val="24"/>
          <w:szCs w:val="24"/>
          <w:u w:val="single"/>
        </w:rPr>
        <w:t>4</w:t>
      </w:r>
      <w:r w:rsidRPr="00014667">
        <w:rPr>
          <w:rFonts w:ascii="Times New Roman" w:hAnsi="Times New Roman" w:cs="Times New Roman"/>
          <w:sz w:val="24"/>
          <w:szCs w:val="24"/>
          <w:u w:val="single"/>
        </w:rPr>
        <w:t>, 3, Table C, viii. Parking Lot Location</w:t>
      </w:r>
      <w:r w:rsidRPr="00005F4E">
        <w:rPr>
          <w:rFonts w:ascii="Times New Roman" w:hAnsi="Times New Roman" w:cs="Times New Roman"/>
          <w:sz w:val="24"/>
          <w:szCs w:val="24"/>
        </w:rPr>
        <w:t xml:space="preserve">, shall be </w:t>
      </w:r>
    </w:p>
    <w:p w14:paraId="5E7B0A49" w14:textId="135FDEB3" w:rsid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005F4E">
        <w:rPr>
          <w:rFonts w:ascii="Times New Roman" w:hAnsi="Times New Roman" w:cs="Times New Roman"/>
          <w:sz w:val="24"/>
          <w:szCs w:val="24"/>
        </w:rPr>
        <w:t>Deleted in its entirety and inserted in lieu thereof shall be the following:</w:t>
      </w:r>
    </w:p>
    <w:p w14:paraId="327E1F74" w14:textId="77777777" w:rsidR="00005F4E" w:rsidRDefault="00005F4E"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B89746B" w14:textId="72E2E56D" w:rsidR="00005F4E" w:rsidRPr="00005F4E" w:rsidRDefault="00005F4E"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05F4E">
        <w:rPr>
          <w:rFonts w:ascii="Times New Roman" w:hAnsi="Times New Roman" w:cs="Times New Roman"/>
          <w:sz w:val="24"/>
          <w:szCs w:val="24"/>
        </w:rPr>
        <w:t xml:space="preserve">Rear and side yard parking preferred. No more than </w:t>
      </w:r>
      <w:r w:rsidR="00BA7A2D">
        <w:rPr>
          <w:rFonts w:ascii="Times New Roman" w:hAnsi="Times New Roman" w:cs="Times New Roman"/>
          <w:sz w:val="24"/>
          <w:szCs w:val="24"/>
        </w:rPr>
        <w:t>25</w:t>
      </w:r>
      <w:r w:rsidRPr="00005F4E">
        <w:rPr>
          <w:rFonts w:ascii="Times New Roman" w:hAnsi="Times New Roman" w:cs="Times New Roman"/>
          <w:sz w:val="24"/>
          <w:szCs w:val="24"/>
        </w:rPr>
        <w:t>% of the required parking shall be located between the building façade and any public street or trail. Landscaping shall be in accordance with 155.063</w:t>
      </w:r>
      <w:r>
        <w:rPr>
          <w:rFonts w:ascii="Times New Roman" w:hAnsi="Times New Roman" w:cs="Times New Roman"/>
          <w:sz w:val="24"/>
          <w:szCs w:val="24"/>
        </w:rPr>
        <w:t>.”</w:t>
      </w:r>
    </w:p>
    <w:p w14:paraId="314679B2"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88C07BA" w14:textId="68295E9E"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005F4E">
        <w:rPr>
          <w:rFonts w:ascii="Times New Roman" w:hAnsi="Times New Roman" w:cs="Times New Roman"/>
          <w:b/>
          <w:sz w:val="24"/>
          <w:szCs w:val="24"/>
          <w:u w:val="single"/>
        </w:rPr>
        <w:t xml:space="preserve">SECTION </w:t>
      </w:r>
      <w:r w:rsidR="00BA7A2D">
        <w:rPr>
          <w:rFonts w:ascii="Times New Roman" w:hAnsi="Times New Roman" w:cs="Times New Roman"/>
          <w:b/>
          <w:sz w:val="24"/>
          <w:szCs w:val="24"/>
          <w:u w:val="single"/>
        </w:rPr>
        <w:t>VII</w:t>
      </w:r>
    </w:p>
    <w:p w14:paraId="77B78012"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42418A9E" w14:textId="5991874B" w:rsidR="00BA7A2D" w:rsidRDefault="00005F4E"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A2D" w:rsidRPr="00014667">
        <w:rPr>
          <w:rFonts w:ascii="Times New Roman" w:hAnsi="Times New Roman" w:cs="Times New Roman"/>
          <w:sz w:val="24"/>
          <w:szCs w:val="24"/>
          <w:u w:val="single"/>
        </w:rPr>
        <w:t xml:space="preserve">Title 15, Chapter 155, § 155.015, 3, Table A, </w:t>
      </w:r>
      <w:proofErr w:type="spellStart"/>
      <w:r w:rsidR="00BA7A2D" w:rsidRPr="00014667">
        <w:rPr>
          <w:rFonts w:ascii="Times New Roman" w:hAnsi="Times New Roman" w:cs="Times New Roman"/>
          <w:sz w:val="24"/>
          <w:szCs w:val="24"/>
          <w:u w:val="single"/>
        </w:rPr>
        <w:t>i</w:t>
      </w:r>
      <w:proofErr w:type="spellEnd"/>
      <w:r w:rsidR="00BA7A2D" w:rsidRPr="00014667">
        <w:rPr>
          <w:rFonts w:ascii="Times New Roman" w:hAnsi="Times New Roman" w:cs="Times New Roman"/>
          <w:sz w:val="24"/>
          <w:szCs w:val="24"/>
          <w:u w:val="single"/>
        </w:rPr>
        <w:t xml:space="preserve">. Lot </w:t>
      </w:r>
      <w:r w:rsidR="00BA7A2D">
        <w:rPr>
          <w:rFonts w:ascii="Times New Roman" w:hAnsi="Times New Roman" w:cs="Times New Roman"/>
          <w:sz w:val="24"/>
          <w:szCs w:val="24"/>
          <w:u w:val="single"/>
        </w:rPr>
        <w:t>Dimensions</w:t>
      </w:r>
      <w:r w:rsidR="00BA7A2D" w:rsidRPr="00005F4E">
        <w:rPr>
          <w:rFonts w:ascii="Times New Roman" w:hAnsi="Times New Roman" w:cs="Times New Roman"/>
          <w:sz w:val="24"/>
          <w:szCs w:val="24"/>
        </w:rPr>
        <w:t>, shall be</w:t>
      </w:r>
      <w:r w:rsidR="00BA7A2D">
        <w:rPr>
          <w:rFonts w:ascii="Times New Roman" w:hAnsi="Times New Roman" w:cs="Times New Roman"/>
          <w:sz w:val="24"/>
          <w:szCs w:val="24"/>
        </w:rPr>
        <w:t xml:space="preserve"> amended to read as follows:</w:t>
      </w:r>
    </w:p>
    <w:p w14:paraId="05B7DA2E" w14:textId="7939DD37"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226CCCA" w14:textId="01A578D5" w:rsidR="00BA7A2D" w:rsidRDefault="00BA7A2D" w:rsidP="00BA7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Lot Dimensions”</w:t>
      </w:r>
    </w:p>
    <w:p w14:paraId="2B2CAA36" w14:textId="77777777" w:rsidR="00BA7A2D" w:rsidRDefault="00BA7A2D"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57DDAE9" w14:textId="6B8AADFC" w:rsidR="00005F4E" w:rsidRDefault="00BA7A2D"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5F4E" w:rsidRPr="00014667">
        <w:rPr>
          <w:rFonts w:ascii="Times New Roman" w:hAnsi="Times New Roman" w:cs="Times New Roman"/>
          <w:sz w:val="24"/>
          <w:szCs w:val="24"/>
          <w:u w:val="single"/>
        </w:rPr>
        <w:t xml:space="preserve">Title 15, Chapter 155, § 155.015, 3, Table A, </w:t>
      </w:r>
      <w:proofErr w:type="spellStart"/>
      <w:r w:rsidR="00005F4E" w:rsidRPr="00014667">
        <w:rPr>
          <w:rFonts w:ascii="Times New Roman" w:hAnsi="Times New Roman" w:cs="Times New Roman"/>
          <w:sz w:val="24"/>
          <w:szCs w:val="24"/>
          <w:u w:val="single"/>
        </w:rPr>
        <w:t>i</w:t>
      </w:r>
      <w:proofErr w:type="spellEnd"/>
      <w:r w:rsidR="00005F4E" w:rsidRPr="00014667">
        <w:rPr>
          <w:rFonts w:ascii="Times New Roman" w:hAnsi="Times New Roman" w:cs="Times New Roman"/>
          <w:sz w:val="24"/>
          <w:szCs w:val="24"/>
          <w:u w:val="single"/>
        </w:rPr>
        <w:t>. Lot Standards</w:t>
      </w:r>
      <w:r w:rsidR="00005F4E" w:rsidRPr="00005F4E">
        <w:rPr>
          <w:rFonts w:ascii="Times New Roman" w:hAnsi="Times New Roman" w:cs="Times New Roman"/>
          <w:sz w:val="24"/>
          <w:szCs w:val="24"/>
        </w:rPr>
        <w:t>, shall be</w:t>
      </w:r>
      <w:r w:rsidR="00DA0788">
        <w:rPr>
          <w:rFonts w:ascii="Times New Roman" w:hAnsi="Times New Roman" w:cs="Times New Roman"/>
          <w:sz w:val="24"/>
          <w:szCs w:val="24"/>
        </w:rPr>
        <w:t xml:space="preserve"> amended to read as follows:</w:t>
      </w:r>
    </w:p>
    <w:p w14:paraId="29886D3D" w14:textId="77777777" w:rsidR="00DA0788" w:rsidRDefault="00DA0788" w:rsidP="0000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3C2E948" w14:textId="0BC5C203" w:rsidR="00DA0788" w:rsidRPr="00DA078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DA0788">
        <w:rPr>
          <w:rFonts w:ascii="Times New Roman" w:hAnsi="Times New Roman" w:cs="Times New Roman"/>
          <w:sz w:val="24"/>
          <w:szCs w:val="24"/>
        </w:rPr>
        <w:t>Lot Width: Single-unit 50 feet minimum; 45 feet minimum with alley access; Two-unit 60 feet minimum.</w:t>
      </w:r>
    </w:p>
    <w:p w14:paraId="25AF150E" w14:textId="77777777" w:rsidR="00DA078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9FEBD7" w14:textId="2057DAA2" w:rsidR="00DA0788" w:rsidRPr="00005F4E"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A0788">
        <w:rPr>
          <w:rFonts w:ascii="Times New Roman" w:hAnsi="Times New Roman" w:cs="Times New Roman"/>
          <w:sz w:val="24"/>
          <w:szCs w:val="24"/>
        </w:rPr>
        <w:t>Lot Area: 3,000 square feet minimum</w:t>
      </w:r>
      <w:r>
        <w:rPr>
          <w:rFonts w:ascii="Times New Roman" w:hAnsi="Times New Roman" w:cs="Times New Roman"/>
          <w:sz w:val="24"/>
          <w:szCs w:val="24"/>
        </w:rPr>
        <w:t>”</w:t>
      </w:r>
    </w:p>
    <w:p w14:paraId="3C18FD91"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505FC23" w14:textId="77777777" w:rsidR="00BA7A2D" w:rsidRDefault="00BA7A2D"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32014F2" w14:textId="77777777" w:rsidR="00BA7A2D" w:rsidRDefault="00BA7A2D"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A04DCCA" w14:textId="62DA3B4A" w:rsidR="009F4E98" w:rsidRDefault="00DA078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0D73E7">
        <w:rPr>
          <w:rFonts w:ascii="Times New Roman" w:hAnsi="Times New Roman" w:cs="Times New Roman"/>
          <w:sz w:val="24"/>
          <w:szCs w:val="24"/>
          <w:u w:val="single"/>
        </w:rPr>
        <w:t>Title 15, Chapter 155, § 155.015, 3, Table A, ii. Setbacks / Dimension</w:t>
      </w:r>
      <w:r w:rsidR="009F4E98" w:rsidRPr="009F4E98">
        <w:rPr>
          <w:rFonts w:ascii="Times New Roman" w:hAnsi="Times New Roman" w:cs="Times New Roman"/>
          <w:sz w:val="24"/>
          <w:szCs w:val="24"/>
        </w:rPr>
        <w:t xml:space="preserve">, shall be amended by deleting duplicate language to read as follows: </w:t>
      </w:r>
    </w:p>
    <w:p w14:paraId="479966C2" w14:textId="77777777" w:rsidR="009F4E98" w:rsidRDefault="009F4E9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DCABAD5" w14:textId="43A7149F" w:rsidR="00BA7A2D" w:rsidRDefault="009F4E98"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w:t>
      </w:r>
      <w:r w:rsidR="0067482D">
        <w:rPr>
          <w:rFonts w:ascii="Times New Roman" w:hAnsi="Times New Roman" w:cs="Times New Roman"/>
          <w:sz w:val="24"/>
          <w:szCs w:val="24"/>
        </w:rPr>
        <w:t xml:space="preserve"> </w:t>
      </w:r>
      <w:r w:rsidRPr="009F4E98">
        <w:rPr>
          <w:rFonts w:ascii="Times New Roman" w:hAnsi="Times New Roman" w:cs="Times New Roman"/>
          <w:sz w:val="24"/>
          <w:szCs w:val="24"/>
        </w:rPr>
        <w:t xml:space="preserve">Setbacks. </w:t>
      </w:r>
    </w:p>
    <w:p w14:paraId="6330EDFA" w14:textId="57F3F0D0" w:rsidR="00DA0788" w:rsidRPr="00DA0788" w:rsidRDefault="00BA7A2D" w:rsidP="00DA0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9F4E98" w:rsidRPr="00BA7A2D">
        <w:rPr>
          <w:rFonts w:ascii="Times New Roman" w:hAnsi="Times New Roman" w:cs="Times New Roman"/>
          <w:i/>
          <w:iCs/>
          <w:sz w:val="24"/>
          <w:szCs w:val="24"/>
        </w:rPr>
        <w:t>Parcels platted under previous codes shall follow the setbacks platted</w:t>
      </w:r>
      <w:r w:rsidR="009F4E98" w:rsidRPr="009F4E98">
        <w:rPr>
          <w:rFonts w:ascii="Times New Roman" w:hAnsi="Times New Roman" w:cs="Times New Roman"/>
          <w:sz w:val="24"/>
          <w:szCs w:val="24"/>
        </w:rPr>
        <w:t xml:space="preserve">.”  </w:t>
      </w:r>
      <w:r w:rsidR="009F4E98">
        <w:rPr>
          <w:rFonts w:ascii="Times New Roman" w:hAnsi="Times New Roman" w:cs="Times New Roman"/>
          <w:sz w:val="24"/>
          <w:szCs w:val="24"/>
        </w:rPr>
        <w:t xml:space="preserve"> </w:t>
      </w:r>
    </w:p>
    <w:p w14:paraId="25C4695C"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4A9C7D5B" w14:textId="41AC9F02"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 xml:space="preserve">Title 15, Chapter 155, § 155.015, 3, Table B, </w:t>
      </w:r>
      <w:proofErr w:type="spellStart"/>
      <w:r w:rsidRPr="000D73E7">
        <w:rPr>
          <w:rFonts w:ascii="Times New Roman" w:hAnsi="Times New Roman" w:cs="Times New Roman"/>
          <w:sz w:val="24"/>
          <w:szCs w:val="24"/>
          <w:u w:val="single"/>
        </w:rPr>
        <w:t>i</w:t>
      </w:r>
      <w:proofErr w:type="spellEnd"/>
      <w:r w:rsidRPr="000D73E7">
        <w:rPr>
          <w:rFonts w:ascii="Times New Roman" w:hAnsi="Times New Roman" w:cs="Times New Roman"/>
          <w:sz w:val="24"/>
          <w:szCs w:val="24"/>
          <w:u w:val="single"/>
        </w:rPr>
        <w:t>. Setbacks / Dimension</w:t>
      </w:r>
      <w:r w:rsidRPr="009F4E98">
        <w:rPr>
          <w:rFonts w:ascii="Times New Roman" w:hAnsi="Times New Roman" w:cs="Times New Roman"/>
          <w:sz w:val="24"/>
          <w:szCs w:val="24"/>
        </w:rPr>
        <w:t xml:space="preserve">, shall be amended by deleting duplicate language to read as follows: </w:t>
      </w:r>
    </w:p>
    <w:p w14:paraId="7081F39B"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412487F" w14:textId="3D49D727" w:rsidR="00BA7A2D"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0F2709B0" w14:textId="47F59A53" w:rsidR="00CB0D7A" w:rsidRDefault="00BA7A2D"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9F4E98" w:rsidRPr="00CB0D7A">
        <w:rPr>
          <w:rFonts w:ascii="Times New Roman" w:hAnsi="Times New Roman" w:cs="Times New Roman"/>
          <w:i/>
          <w:iCs/>
          <w:sz w:val="24"/>
          <w:szCs w:val="24"/>
        </w:rPr>
        <w:t xml:space="preserve">Parcels </w:t>
      </w:r>
      <w:r w:rsidR="009F4E98" w:rsidRPr="00BA7A2D">
        <w:rPr>
          <w:rFonts w:ascii="Times New Roman" w:hAnsi="Times New Roman" w:cs="Times New Roman"/>
          <w:i/>
          <w:iCs/>
          <w:sz w:val="24"/>
          <w:szCs w:val="24"/>
        </w:rPr>
        <w:t>platted under previous codes shall follow the setbacks platted</w:t>
      </w:r>
      <w:r w:rsidR="009F4E98" w:rsidRPr="009F4E98">
        <w:rPr>
          <w:rFonts w:ascii="Times New Roman" w:hAnsi="Times New Roman" w:cs="Times New Roman"/>
          <w:sz w:val="24"/>
          <w:szCs w:val="24"/>
        </w:rPr>
        <w:t xml:space="preserve">.” </w:t>
      </w:r>
    </w:p>
    <w:p w14:paraId="32187B71" w14:textId="77777777" w:rsidR="00CB0D7A" w:rsidRDefault="00CB0D7A"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BC9CDBF" w14:textId="6C1FE1E4"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sz w:val="24"/>
          <w:szCs w:val="24"/>
        </w:rPr>
        <w:tab/>
      </w:r>
      <w:r w:rsidR="009F4E98" w:rsidRPr="009F4E98">
        <w:rPr>
          <w:rFonts w:ascii="Times New Roman" w:hAnsi="Times New Roman" w:cs="Times New Roman"/>
          <w:sz w:val="24"/>
          <w:szCs w:val="24"/>
        </w:rPr>
        <w:t xml:space="preserve"> </w:t>
      </w:r>
      <w:r w:rsidRPr="00BA7A2D">
        <w:rPr>
          <w:rFonts w:ascii="Times New Roman" w:hAnsi="Times New Roman" w:cs="Times New Roman"/>
          <w:bCs/>
          <w:sz w:val="24"/>
          <w:szCs w:val="24"/>
          <w:u w:val="single"/>
        </w:rPr>
        <w:t xml:space="preserve">Title 15, Chapter 155, § 155.014, 3, </w:t>
      </w:r>
      <w:r>
        <w:rPr>
          <w:rFonts w:ascii="Times New Roman" w:hAnsi="Times New Roman" w:cs="Times New Roman"/>
          <w:bCs/>
          <w:sz w:val="24"/>
          <w:szCs w:val="24"/>
          <w:u w:val="single"/>
        </w:rPr>
        <w:t>B</w:t>
      </w:r>
      <w:r w:rsidRPr="00BA7A2D">
        <w:rPr>
          <w:rFonts w:ascii="Times New Roman" w:hAnsi="Times New Roman" w:cs="Times New Roman"/>
          <w:bCs/>
          <w:sz w:val="24"/>
          <w:szCs w:val="24"/>
          <w:u w:val="single"/>
        </w:rPr>
        <w:t xml:space="preserve">, </w:t>
      </w:r>
      <w:proofErr w:type="spellStart"/>
      <w:r w:rsidRPr="00BA7A2D">
        <w:rPr>
          <w:rFonts w:ascii="Times New Roman" w:hAnsi="Times New Roman" w:cs="Times New Roman"/>
          <w:bCs/>
          <w:sz w:val="24"/>
          <w:szCs w:val="24"/>
          <w:u w:val="single"/>
        </w:rPr>
        <w:t>i</w:t>
      </w:r>
      <w:proofErr w:type="spellEnd"/>
      <w:r w:rsidRPr="00BA7A2D">
        <w:rPr>
          <w:rFonts w:ascii="Times New Roman" w:hAnsi="Times New Roman" w:cs="Times New Roman"/>
          <w:bCs/>
          <w:sz w:val="24"/>
          <w:szCs w:val="24"/>
          <w:u w:val="single"/>
        </w:rPr>
        <w:t>.  Setbacks / Standard</w:t>
      </w:r>
      <w:r w:rsidRPr="003F78B5">
        <w:rPr>
          <w:rFonts w:ascii="Times New Roman" w:hAnsi="Times New Roman" w:cs="Times New Roman"/>
          <w:bCs/>
          <w:sz w:val="24"/>
          <w:szCs w:val="24"/>
        </w:rPr>
        <w:t xml:space="preserve">, shall be amended by </w:t>
      </w:r>
      <w:r w:rsidRPr="003F32C2">
        <w:rPr>
          <w:rFonts w:ascii="Times New Roman" w:hAnsi="Times New Roman" w:cs="Times New Roman"/>
          <w:bCs/>
          <w:sz w:val="24"/>
          <w:szCs w:val="24"/>
        </w:rPr>
        <w:t>adding reference to buffer yards in 155.063 to read as follows:</w:t>
      </w:r>
    </w:p>
    <w:p w14:paraId="57E6DDD8"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ED98FEB" w14:textId="22404C8A"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w:t>
      </w:r>
      <w:r>
        <w:rPr>
          <w:rFonts w:ascii="Times New Roman" w:hAnsi="Times New Roman" w:cs="Times New Roman"/>
          <w:bCs/>
          <w:sz w:val="24"/>
          <w:szCs w:val="24"/>
        </w:rPr>
        <w:t xml:space="preserve"> 12</w:t>
      </w:r>
      <w:r w:rsidRPr="0065639E">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0B730C28"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57A60F94" w14:textId="6B9371BD"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10’ minimum.</w:t>
      </w:r>
    </w:p>
    <w:p w14:paraId="18B091AF"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8D1B626" w14:textId="3B0B45B4"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10’ minimum.”</w:t>
      </w:r>
    </w:p>
    <w:p w14:paraId="446B828F" w14:textId="3045A5E6" w:rsidR="009F4E98" w:rsidRPr="00DA078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0AC569" w14:textId="77777777" w:rsidR="00005F4E" w:rsidRDefault="00005F4E"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p>
    <w:p w14:paraId="7C7D3383" w14:textId="2B7EF7D3"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sidR="00CB0D7A">
        <w:rPr>
          <w:rFonts w:ascii="Times New Roman" w:hAnsi="Times New Roman" w:cs="Times New Roman"/>
          <w:b/>
          <w:sz w:val="24"/>
          <w:szCs w:val="24"/>
          <w:u w:val="single"/>
        </w:rPr>
        <w:t>V</w:t>
      </w:r>
      <w:r w:rsidR="00E006A2">
        <w:rPr>
          <w:rFonts w:ascii="Times New Roman" w:hAnsi="Times New Roman" w:cs="Times New Roman"/>
          <w:b/>
          <w:sz w:val="24"/>
          <w:szCs w:val="24"/>
          <w:u w:val="single"/>
        </w:rPr>
        <w:t>I</w:t>
      </w:r>
      <w:r w:rsidR="00CB0D7A">
        <w:rPr>
          <w:rFonts w:ascii="Times New Roman" w:hAnsi="Times New Roman" w:cs="Times New Roman"/>
          <w:b/>
          <w:sz w:val="24"/>
          <w:szCs w:val="24"/>
          <w:u w:val="single"/>
        </w:rPr>
        <w:t>II</w:t>
      </w:r>
    </w:p>
    <w:p w14:paraId="6A2E13E3"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19495DD6" w14:textId="2F69087E"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155.016,</w:t>
      </w:r>
      <w:r w:rsidR="000D73E7" w:rsidRPr="000D73E7">
        <w:rPr>
          <w:rFonts w:ascii="Times New Roman" w:hAnsi="Times New Roman" w:cs="Times New Roman"/>
          <w:sz w:val="24"/>
          <w:szCs w:val="24"/>
          <w:u w:val="single"/>
        </w:rPr>
        <w:t xml:space="preserve"> </w:t>
      </w:r>
      <w:r w:rsidRPr="000D73E7">
        <w:rPr>
          <w:rFonts w:ascii="Times New Roman" w:hAnsi="Times New Roman" w:cs="Times New Roman"/>
          <w:sz w:val="24"/>
          <w:szCs w:val="24"/>
          <w:u w:val="single"/>
        </w:rPr>
        <w:t>1</w:t>
      </w:r>
      <w:r w:rsidR="000D73E7">
        <w:rPr>
          <w:rFonts w:ascii="Times New Roman" w:hAnsi="Times New Roman" w:cs="Times New Roman"/>
          <w:sz w:val="24"/>
          <w:szCs w:val="24"/>
        </w:rPr>
        <w:t>. Residential Moderate</w:t>
      </w:r>
      <w:r w:rsidRPr="00DA0788">
        <w:rPr>
          <w:rFonts w:ascii="Times New Roman" w:hAnsi="Times New Roman" w:cs="Times New Roman"/>
          <w:sz w:val="24"/>
          <w:szCs w:val="24"/>
        </w:rPr>
        <w:t xml:space="preserve"> </w:t>
      </w:r>
      <w:r w:rsidRPr="009F4E98">
        <w:rPr>
          <w:rFonts w:ascii="Times New Roman" w:hAnsi="Times New Roman" w:cs="Times New Roman"/>
          <w:sz w:val="24"/>
          <w:szCs w:val="24"/>
        </w:rPr>
        <w:t xml:space="preserve">shall be amended </w:t>
      </w:r>
      <w:r>
        <w:rPr>
          <w:rFonts w:ascii="Times New Roman" w:hAnsi="Times New Roman" w:cs="Times New Roman"/>
          <w:sz w:val="24"/>
          <w:szCs w:val="24"/>
        </w:rPr>
        <w:t xml:space="preserve">to change the maximum </w:t>
      </w:r>
      <w:r w:rsidR="00B54128">
        <w:rPr>
          <w:rFonts w:ascii="Times New Roman" w:hAnsi="Times New Roman" w:cs="Times New Roman"/>
          <w:sz w:val="24"/>
          <w:szCs w:val="24"/>
        </w:rPr>
        <w:t>density</w:t>
      </w:r>
      <w:r>
        <w:rPr>
          <w:rFonts w:ascii="Times New Roman" w:hAnsi="Times New Roman" w:cs="Times New Roman"/>
          <w:sz w:val="24"/>
          <w:szCs w:val="24"/>
        </w:rPr>
        <w:t xml:space="preserve"> for Multi-Unit Three Stories to the following:</w:t>
      </w:r>
    </w:p>
    <w:p w14:paraId="09550F70" w14:textId="77777777"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4BDC981" w14:textId="06BBEE79" w:rsidR="009F4E98" w:rsidRDefault="009F4E9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4128">
        <w:rPr>
          <w:rFonts w:ascii="Times New Roman" w:hAnsi="Times New Roman" w:cs="Times New Roman"/>
          <w:sz w:val="24"/>
          <w:szCs w:val="24"/>
        </w:rPr>
        <w:t xml:space="preserve">“0-20 </w:t>
      </w:r>
      <w:r w:rsidR="00B54128" w:rsidRPr="00B54128">
        <w:rPr>
          <w:rFonts w:ascii="Times New Roman" w:hAnsi="Times New Roman" w:cs="Times New Roman"/>
          <w:sz w:val="24"/>
          <w:szCs w:val="24"/>
        </w:rPr>
        <w:t>dwelling units per acre</w:t>
      </w:r>
      <w:r w:rsidR="00B54128">
        <w:rPr>
          <w:rFonts w:ascii="Times New Roman" w:hAnsi="Times New Roman" w:cs="Times New Roman"/>
          <w:sz w:val="24"/>
          <w:szCs w:val="24"/>
        </w:rPr>
        <w:t>”</w:t>
      </w:r>
    </w:p>
    <w:p w14:paraId="0F0AE758" w14:textId="77777777" w:rsidR="00B54128" w:rsidRDefault="00B54128" w:rsidP="009F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680A8BD" w14:textId="1ABEFB7A" w:rsidR="00CB0D7A" w:rsidRDefault="00B54128"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B0D7A" w:rsidRPr="00014667">
        <w:rPr>
          <w:rFonts w:ascii="Times New Roman" w:hAnsi="Times New Roman" w:cs="Times New Roman"/>
          <w:sz w:val="24"/>
          <w:szCs w:val="24"/>
          <w:u w:val="single"/>
        </w:rPr>
        <w:t>Title 15, Chapter 155, § 155.01</w:t>
      </w:r>
      <w:r w:rsidR="00CB0D7A">
        <w:rPr>
          <w:rFonts w:ascii="Times New Roman" w:hAnsi="Times New Roman" w:cs="Times New Roman"/>
          <w:sz w:val="24"/>
          <w:szCs w:val="24"/>
          <w:u w:val="single"/>
        </w:rPr>
        <w:t>6</w:t>
      </w:r>
      <w:r w:rsidR="00CB0D7A" w:rsidRPr="00014667">
        <w:rPr>
          <w:rFonts w:ascii="Times New Roman" w:hAnsi="Times New Roman" w:cs="Times New Roman"/>
          <w:sz w:val="24"/>
          <w:szCs w:val="24"/>
          <w:u w:val="single"/>
        </w:rPr>
        <w:t xml:space="preserve">, 3, Table A, </w:t>
      </w:r>
      <w:proofErr w:type="spellStart"/>
      <w:r w:rsidR="00CB0D7A" w:rsidRPr="00014667">
        <w:rPr>
          <w:rFonts w:ascii="Times New Roman" w:hAnsi="Times New Roman" w:cs="Times New Roman"/>
          <w:sz w:val="24"/>
          <w:szCs w:val="24"/>
          <w:u w:val="single"/>
        </w:rPr>
        <w:t>i</w:t>
      </w:r>
      <w:proofErr w:type="spellEnd"/>
      <w:r w:rsidR="00CB0D7A" w:rsidRPr="00014667">
        <w:rPr>
          <w:rFonts w:ascii="Times New Roman" w:hAnsi="Times New Roman" w:cs="Times New Roman"/>
          <w:sz w:val="24"/>
          <w:szCs w:val="24"/>
          <w:u w:val="single"/>
        </w:rPr>
        <w:t xml:space="preserve">. Lot </w:t>
      </w:r>
      <w:r w:rsidR="00CB0D7A">
        <w:rPr>
          <w:rFonts w:ascii="Times New Roman" w:hAnsi="Times New Roman" w:cs="Times New Roman"/>
          <w:sz w:val="24"/>
          <w:szCs w:val="24"/>
          <w:u w:val="single"/>
        </w:rPr>
        <w:t>Dimensions</w:t>
      </w:r>
      <w:r w:rsidR="00CB0D7A" w:rsidRPr="00005F4E">
        <w:rPr>
          <w:rFonts w:ascii="Times New Roman" w:hAnsi="Times New Roman" w:cs="Times New Roman"/>
          <w:sz w:val="24"/>
          <w:szCs w:val="24"/>
        </w:rPr>
        <w:t>, shall be</w:t>
      </w:r>
      <w:r w:rsidR="00CB0D7A">
        <w:rPr>
          <w:rFonts w:ascii="Times New Roman" w:hAnsi="Times New Roman" w:cs="Times New Roman"/>
          <w:sz w:val="24"/>
          <w:szCs w:val="24"/>
        </w:rPr>
        <w:t xml:space="preserve"> amended to read as follows:</w:t>
      </w:r>
    </w:p>
    <w:p w14:paraId="60D62177"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CEC506"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Lot Dimensions”</w:t>
      </w:r>
    </w:p>
    <w:p w14:paraId="534F8183"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26E101A" w14:textId="2C286970" w:rsidR="00B54128" w:rsidRDefault="00CB0D7A"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CB0D7A">
        <w:rPr>
          <w:rFonts w:ascii="Times New Roman" w:hAnsi="Times New Roman" w:cs="Times New Roman"/>
          <w:sz w:val="24"/>
          <w:szCs w:val="24"/>
        </w:rPr>
        <w:tab/>
      </w:r>
      <w:r w:rsidR="00B54128" w:rsidRPr="00CB0D7A">
        <w:rPr>
          <w:rFonts w:ascii="Times New Roman" w:hAnsi="Times New Roman" w:cs="Times New Roman"/>
          <w:sz w:val="24"/>
          <w:szCs w:val="24"/>
          <w:u w:val="single"/>
        </w:rPr>
        <w:t>Title</w:t>
      </w:r>
      <w:r w:rsidR="00B54128" w:rsidRPr="000D73E7">
        <w:rPr>
          <w:rFonts w:ascii="Times New Roman" w:hAnsi="Times New Roman" w:cs="Times New Roman"/>
          <w:sz w:val="24"/>
          <w:szCs w:val="24"/>
          <w:u w:val="single"/>
        </w:rPr>
        <w:t xml:space="preserve"> 15, Chapter 155, § 155.016, 3, Table A, </w:t>
      </w:r>
      <w:proofErr w:type="spellStart"/>
      <w:r w:rsidR="00B54128" w:rsidRPr="000D73E7">
        <w:rPr>
          <w:rFonts w:ascii="Times New Roman" w:hAnsi="Times New Roman" w:cs="Times New Roman"/>
          <w:sz w:val="24"/>
          <w:szCs w:val="24"/>
          <w:u w:val="single"/>
        </w:rPr>
        <w:t>i</w:t>
      </w:r>
      <w:proofErr w:type="spellEnd"/>
      <w:r w:rsidR="000D73E7">
        <w:rPr>
          <w:rFonts w:ascii="Times New Roman" w:hAnsi="Times New Roman" w:cs="Times New Roman"/>
          <w:sz w:val="24"/>
          <w:szCs w:val="24"/>
          <w:u w:val="single"/>
        </w:rPr>
        <w:t>.</w:t>
      </w:r>
      <w:r w:rsidR="00B54128" w:rsidRPr="000D73E7">
        <w:rPr>
          <w:rFonts w:ascii="Times New Roman" w:hAnsi="Times New Roman" w:cs="Times New Roman"/>
          <w:sz w:val="24"/>
          <w:szCs w:val="24"/>
          <w:u w:val="single"/>
        </w:rPr>
        <w:t xml:space="preserve"> Lot Standards / Standard</w:t>
      </w:r>
      <w:r w:rsidR="00B54128">
        <w:rPr>
          <w:rFonts w:ascii="Times New Roman" w:hAnsi="Times New Roman" w:cs="Times New Roman"/>
          <w:sz w:val="24"/>
          <w:szCs w:val="24"/>
        </w:rPr>
        <w:t xml:space="preserve"> </w:t>
      </w:r>
      <w:r w:rsidR="00B54128" w:rsidRPr="009F4E98">
        <w:rPr>
          <w:rFonts w:ascii="Times New Roman" w:hAnsi="Times New Roman" w:cs="Times New Roman"/>
          <w:sz w:val="24"/>
          <w:szCs w:val="24"/>
        </w:rPr>
        <w:t xml:space="preserve">shall be amended </w:t>
      </w:r>
      <w:r w:rsidR="00B54128">
        <w:rPr>
          <w:rFonts w:ascii="Times New Roman" w:hAnsi="Times New Roman" w:cs="Times New Roman"/>
          <w:sz w:val="24"/>
          <w:szCs w:val="24"/>
        </w:rPr>
        <w:t>to add minimum width standards for two-family dwellings as follows:</w:t>
      </w:r>
    </w:p>
    <w:p w14:paraId="7A28AE27"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527DF97" w14:textId="3A5AA165"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B54128">
        <w:rPr>
          <w:rFonts w:ascii="Times New Roman" w:hAnsi="Times New Roman" w:cs="Times New Roman"/>
          <w:sz w:val="24"/>
          <w:szCs w:val="24"/>
        </w:rPr>
        <w:t>Lot Width: 60 feet minimum single family; 90 feet two-family</w:t>
      </w:r>
      <w:r>
        <w:rPr>
          <w:rFonts w:ascii="Times New Roman" w:hAnsi="Times New Roman" w:cs="Times New Roman"/>
          <w:sz w:val="24"/>
          <w:szCs w:val="24"/>
        </w:rPr>
        <w:t>”</w:t>
      </w:r>
    </w:p>
    <w:p w14:paraId="7F8AE7A8"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3BB5CCC" w14:textId="78DC504D"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w:t>
      </w:r>
      <w:r w:rsidR="00BB140F" w:rsidRPr="000D73E7">
        <w:rPr>
          <w:rFonts w:ascii="Times New Roman" w:hAnsi="Times New Roman" w:cs="Times New Roman"/>
          <w:sz w:val="24"/>
          <w:szCs w:val="24"/>
          <w:u w:val="single"/>
        </w:rPr>
        <w:t>6</w:t>
      </w:r>
      <w:r w:rsidR="000D73E7">
        <w:rPr>
          <w:rFonts w:ascii="Times New Roman" w:hAnsi="Times New Roman" w:cs="Times New Roman"/>
          <w:sz w:val="24"/>
          <w:szCs w:val="24"/>
          <w:u w:val="single"/>
        </w:rPr>
        <w:t xml:space="preserve">, </w:t>
      </w:r>
      <w:r w:rsidRPr="000D73E7">
        <w:rPr>
          <w:rFonts w:ascii="Times New Roman" w:hAnsi="Times New Roman" w:cs="Times New Roman"/>
          <w:sz w:val="24"/>
          <w:szCs w:val="24"/>
          <w:u w:val="single"/>
        </w:rPr>
        <w:t xml:space="preserve">3, Table </w:t>
      </w:r>
      <w:r w:rsidR="005142AA" w:rsidRPr="000D73E7">
        <w:rPr>
          <w:rFonts w:ascii="Times New Roman" w:hAnsi="Times New Roman" w:cs="Times New Roman"/>
          <w:sz w:val="24"/>
          <w:szCs w:val="24"/>
          <w:u w:val="single"/>
        </w:rPr>
        <w:t>A</w:t>
      </w:r>
      <w:r w:rsidRPr="000D73E7">
        <w:rPr>
          <w:rFonts w:ascii="Times New Roman" w:hAnsi="Times New Roman" w:cs="Times New Roman"/>
          <w:sz w:val="24"/>
          <w:szCs w:val="24"/>
          <w:u w:val="single"/>
        </w:rPr>
        <w:t xml:space="preserve">, </w:t>
      </w:r>
      <w:r w:rsidR="005142AA" w:rsidRPr="000D73E7">
        <w:rPr>
          <w:rFonts w:ascii="Times New Roman" w:hAnsi="Times New Roman" w:cs="Times New Roman"/>
          <w:sz w:val="24"/>
          <w:szCs w:val="24"/>
          <w:u w:val="single"/>
        </w:rPr>
        <w:t>i</w:t>
      </w:r>
      <w:r w:rsidRPr="000D73E7">
        <w:rPr>
          <w:rFonts w:ascii="Times New Roman" w:hAnsi="Times New Roman" w:cs="Times New Roman"/>
          <w:sz w:val="24"/>
          <w:szCs w:val="24"/>
          <w:u w:val="single"/>
        </w:rPr>
        <w:t>i. Setbacks / Dimension</w:t>
      </w:r>
      <w:r w:rsidRPr="009F4E98">
        <w:rPr>
          <w:rFonts w:ascii="Times New Roman" w:hAnsi="Times New Roman" w:cs="Times New Roman"/>
          <w:sz w:val="24"/>
          <w:szCs w:val="24"/>
        </w:rPr>
        <w:t xml:space="preserve">, shall be amended by deleting duplicate language to read as follows: </w:t>
      </w:r>
    </w:p>
    <w:p w14:paraId="05E3D69B"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34D166C" w14:textId="6E69BDCD" w:rsidR="00CB0D7A"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10AC9948" w14:textId="7EF22B19" w:rsidR="00B54128" w:rsidRPr="00DA0788" w:rsidRDefault="00CB0D7A"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54128" w:rsidRPr="00CB0D7A">
        <w:rPr>
          <w:rFonts w:ascii="Times New Roman" w:hAnsi="Times New Roman" w:cs="Times New Roman"/>
          <w:i/>
          <w:iCs/>
          <w:sz w:val="24"/>
          <w:szCs w:val="24"/>
        </w:rPr>
        <w:t>Parcels platted under previous codes shall follow the setbacks platted</w:t>
      </w:r>
      <w:r w:rsidR="00B54128" w:rsidRPr="009F4E98">
        <w:rPr>
          <w:rFonts w:ascii="Times New Roman" w:hAnsi="Times New Roman" w:cs="Times New Roman"/>
          <w:sz w:val="24"/>
          <w:szCs w:val="24"/>
        </w:rPr>
        <w:t xml:space="preserve">.”  </w:t>
      </w:r>
      <w:r w:rsidR="00B54128">
        <w:rPr>
          <w:rFonts w:ascii="Times New Roman" w:hAnsi="Times New Roman" w:cs="Times New Roman"/>
          <w:sz w:val="24"/>
          <w:szCs w:val="24"/>
        </w:rPr>
        <w:t xml:space="preserve"> </w:t>
      </w:r>
    </w:p>
    <w:p w14:paraId="0EE616BD" w14:textId="77777777" w:rsidR="00B54128" w:rsidRDefault="00B54128" w:rsidP="00B5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B6A2BAE" w14:textId="2A7C4AF5"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D73E7">
        <w:rPr>
          <w:rFonts w:ascii="Times New Roman" w:hAnsi="Times New Roman" w:cs="Times New Roman"/>
          <w:sz w:val="24"/>
          <w:szCs w:val="24"/>
          <w:u w:val="single"/>
        </w:rPr>
        <w:t>Title 15, Chapter 155, § 155.01</w:t>
      </w:r>
      <w:r w:rsidR="00BB140F" w:rsidRPr="000D73E7">
        <w:rPr>
          <w:rFonts w:ascii="Times New Roman" w:hAnsi="Times New Roman" w:cs="Times New Roman"/>
          <w:sz w:val="24"/>
          <w:szCs w:val="24"/>
          <w:u w:val="single"/>
        </w:rPr>
        <w:t>6</w:t>
      </w:r>
      <w:r w:rsidRPr="000D73E7">
        <w:rPr>
          <w:rFonts w:ascii="Times New Roman" w:hAnsi="Times New Roman" w:cs="Times New Roman"/>
          <w:sz w:val="24"/>
          <w:szCs w:val="24"/>
          <w:u w:val="single"/>
        </w:rPr>
        <w:t>, 3, Table A, v. Common Open Space</w:t>
      </w:r>
      <w:r>
        <w:rPr>
          <w:rFonts w:ascii="Times New Roman" w:hAnsi="Times New Roman" w:cs="Times New Roman"/>
          <w:sz w:val="24"/>
          <w:szCs w:val="24"/>
        </w:rPr>
        <w:t xml:space="preserve"> </w:t>
      </w:r>
      <w:r w:rsidR="00925CF9">
        <w:rPr>
          <w:rFonts w:ascii="Times New Roman" w:hAnsi="Times New Roman" w:cs="Times New Roman"/>
          <w:sz w:val="24"/>
          <w:szCs w:val="24"/>
        </w:rPr>
        <w:t xml:space="preserve">shall be amended to re-title the Sub-Section to </w:t>
      </w:r>
      <w:r>
        <w:rPr>
          <w:rFonts w:ascii="Times New Roman" w:hAnsi="Times New Roman" w:cs="Times New Roman"/>
          <w:sz w:val="24"/>
          <w:szCs w:val="24"/>
        </w:rPr>
        <w:t xml:space="preserve">Usable Lot Open Space and the Dimensional Standard </w:t>
      </w:r>
      <w:r w:rsidRPr="005142AA">
        <w:rPr>
          <w:rFonts w:ascii="Times New Roman" w:hAnsi="Times New Roman" w:cs="Times New Roman"/>
          <w:sz w:val="24"/>
          <w:szCs w:val="24"/>
        </w:rPr>
        <w:t xml:space="preserve">shall be </w:t>
      </w:r>
      <w:r>
        <w:rPr>
          <w:rFonts w:ascii="Times New Roman" w:hAnsi="Times New Roman" w:cs="Times New Roman"/>
          <w:sz w:val="24"/>
          <w:szCs w:val="24"/>
        </w:rPr>
        <w:t>d</w:t>
      </w:r>
      <w:r w:rsidRPr="005142AA">
        <w:rPr>
          <w:rFonts w:ascii="Times New Roman" w:hAnsi="Times New Roman" w:cs="Times New Roman"/>
          <w:sz w:val="24"/>
          <w:szCs w:val="24"/>
        </w:rPr>
        <w:t>eleted in its entirety and inserted in lieu thereof shall be the following:</w:t>
      </w:r>
      <w:r>
        <w:rPr>
          <w:rFonts w:ascii="Times New Roman" w:hAnsi="Times New Roman" w:cs="Times New Roman"/>
          <w:sz w:val="24"/>
          <w:szCs w:val="24"/>
        </w:rPr>
        <w:t xml:space="preserve"> </w:t>
      </w:r>
    </w:p>
    <w:p w14:paraId="797AF616" w14:textId="77777777"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D3FA373" w14:textId="69F58732" w:rsidR="005142AA" w:rsidRDefault="005142AA" w:rsidP="00514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5142AA">
        <w:rPr>
          <w:rFonts w:ascii="Times New Roman" w:hAnsi="Times New Roman" w:cs="Times New Roman"/>
          <w:sz w:val="24"/>
          <w:szCs w:val="24"/>
        </w:rPr>
        <w:t>Not less than 25% Usable Lot Open Space shall be provided, including patios, decks, pools and other recreational facilities not under roof.</w:t>
      </w:r>
      <w:r w:rsidR="00BB140F">
        <w:rPr>
          <w:rFonts w:ascii="Times New Roman" w:hAnsi="Times New Roman" w:cs="Times New Roman"/>
          <w:sz w:val="24"/>
          <w:szCs w:val="24"/>
        </w:rPr>
        <w:t>”</w:t>
      </w:r>
    </w:p>
    <w:p w14:paraId="345C6947" w14:textId="77777777" w:rsidR="009F4E98" w:rsidRDefault="009F4E98"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color w:val="000000"/>
          <w:sz w:val="24"/>
          <w:szCs w:val="24"/>
          <w:u w:val="single"/>
        </w:rPr>
      </w:pPr>
    </w:p>
    <w:p w14:paraId="70DF1F5C" w14:textId="1110C24A"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Title 15, Chapter 155, § 155.01</w:t>
      </w:r>
      <w:r w:rsidR="00A423D8" w:rsidRPr="002D1496">
        <w:rPr>
          <w:rFonts w:ascii="Times New Roman" w:hAnsi="Times New Roman" w:cs="Times New Roman"/>
          <w:sz w:val="24"/>
          <w:szCs w:val="24"/>
          <w:u w:val="single"/>
        </w:rPr>
        <w:t>6</w:t>
      </w:r>
      <w:r w:rsidRPr="002D1496">
        <w:rPr>
          <w:rFonts w:ascii="Times New Roman" w:hAnsi="Times New Roman" w:cs="Times New Roman"/>
          <w:sz w:val="24"/>
          <w:szCs w:val="24"/>
          <w:u w:val="single"/>
        </w:rPr>
        <w:t>,</w:t>
      </w:r>
      <w:r w:rsidR="002D1496">
        <w:rPr>
          <w:rFonts w:ascii="Times New Roman" w:hAnsi="Times New Roman" w:cs="Times New Roman"/>
          <w:sz w:val="24"/>
          <w:szCs w:val="24"/>
          <w:u w:val="single"/>
        </w:rPr>
        <w:t xml:space="preserve"> </w:t>
      </w:r>
      <w:r w:rsidRPr="002D1496">
        <w:rPr>
          <w:rFonts w:ascii="Times New Roman" w:hAnsi="Times New Roman" w:cs="Times New Roman"/>
          <w:sz w:val="24"/>
          <w:szCs w:val="24"/>
          <w:u w:val="single"/>
        </w:rPr>
        <w:t>3, Table B, ii. Setbacks / Dimension</w:t>
      </w:r>
      <w:r w:rsidRPr="009F4E98">
        <w:rPr>
          <w:rFonts w:ascii="Times New Roman" w:hAnsi="Times New Roman" w:cs="Times New Roman"/>
          <w:sz w:val="24"/>
          <w:szCs w:val="24"/>
        </w:rPr>
        <w:t xml:space="preserve">, shall be amended by deleting duplicate language to read as follows: </w:t>
      </w:r>
    </w:p>
    <w:p w14:paraId="3AC2F15A"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CA57534" w14:textId="762DB67D" w:rsidR="00CB0D7A"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40707B86" w14:textId="4751B6CA" w:rsidR="00BB140F"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B140F" w:rsidRPr="00CB0D7A">
        <w:rPr>
          <w:rFonts w:ascii="Times New Roman" w:hAnsi="Times New Roman" w:cs="Times New Roman"/>
          <w:i/>
          <w:iCs/>
          <w:sz w:val="24"/>
          <w:szCs w:val="24"/>
        </w:rPr>
        <w:t>Parcels platted under previous codes shall follow the setbacks platted</w:t>
      </w:r>
      <w:r w:rsidR="00BB140F" w:rsidRPr="009F4E98">
        <w:rPr>
          <w:rFonts w:ascii="Times New Roman" w:hAnsi="Times New Roman" w:cs="Times New Roman"/>
          <w:sz w:val="24"/>
          <w:szCs w:val="24"/>
        </w:rPr>
        <w:t>.”</w:t>
      </w:r>
    </w:p>
    <w:p w14:paraId="7C7F61B7" w14:textId="77777777" w:rsidR="002D1496" w:rsidRDefault="002D1496"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A643E26" w14:textId="77777777" w:rsidR="00CB0D7A"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B5B3701" w14:textId="77777777" w:rsidR="00CB0D7A" w:rsidRDefault="00CB0D7A"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FD33482" w14:textId="5EB0C459" w:rsidR="00CB0D7A" w:rsidRDefault="002D1496"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ab/>
      </w:r>
      <w:r w:rsidRPr="00CB0D7A">
        <w:rPr>
          <w:rFonts w:ascii="Times New Roman" w:hAnsi="Times New Roman" w:cs="Times New Roman"/>
          <w:sz w:val="24"/>
          <w:szCs w:val="24"/>
          <w:u w:val="single"/>
        </w:rPr>
        <w:t xml:space="preserve">Title </w:t>
      </w:r>
      <w:r w:rsidRPr="002D1496">
        <w:rPr>
          <w:rFonts w:ascii="Times New Roman" w:hAnsi="Times New Roman" w:cs="Times New Roman"/>
          <w:sz w:val="24"/>
          <w:szCs w:val="24"/>
          <w:u w:val="single"/>
        </w:rPr>
        <w:t xml:space="preserve">15, Chapter 155, § 155.016, 3, Table B, ii. Setbacks / </w:t>
      </w:r>
      <w:r>
        <w:rPr>
          <w:rFonts w:ascii="Times New Roman" w:hAnsi="Times New Roman" w:cs="Times New Roman"/>
          <w:sz w:val="24"/>
          <w:szCs w:val="24"/>
          <w:u w:val="single"/>
        </w:rPr>
        <w:t>Standard</w:t>
      </w:r>
      <w:r w:rsidRPr="002D1496">
        <w:rPr>
          <w:rFonts w:ascii="Times New Roman" w:hAnsi="Times New Roman" w:cs="Times New Roman"/>
          <w:sz w:val="24"/>
          <w:szCs w:val="24"/>
        </w:rPr>
        <w:t xml:space="preserve">, shall be amended </w:t>
      </w:r>
      <w:bookmarkStart w:id="3" w:name="_Hlk134779712"/>
      <w:r w:rsidRPr="002D1496">
        <w:rPr>
          <w:rFonts w:ascii="Times New Roman" w:hAnsi="Times New Roman" w:cs="Times New Roman"/>
          <w:sz w:val="24"/>
          <w:szCs w:val="24"/>
        </w:rPr>
        <w:t xml:space="preserve">by </w:t>
      </w:r>
      <w:r w:rsidR="00CB0D7A" w:rsidRPr="003F32C2">
        <w:rPr>
          <w:rFonts w:ascii="Times New Roman" w:hAnsi="Times New Roman" w:cs="Times New Roman"/>
          <w:bCs/>
          <w:sz w:val="24"/>
          <w:szCs w:val="24"/>
        </w:rPr>
        <w:t xml:space="preserve">adding reference to buffer yards in 155.063 </w:t>
      </w:r>
      <w:r w:rsidR="00CB0D7A">
        <w:rPr>
          <w:rFonts w:ascii="Times New Roman" w:hAnsi="Times New Roman" w:cs="Times New Roman"/>
          <w:bCs/>
          <w:sz w:val="24"/>
          <w:szCs w:val="24"/>
        </w:rPr>
        <w:t>and</w:t>
      </w:r>
      <w:bookmarkEnd w:id="3"/>
      <w:r w:rsidR="00CB0D7A">
        <w:rPr>
          <w:rFonts w:ascii="Times New Roman" w:hAnsi="Times New Roman" w:cs="Times New Roman"/>
          <w:bCs/>
          <w:sz w:val="24"/>
          <w:szCs w:val="24"/>
        </w:rPr>
        <w:t xml:space="preserve"> to </w:t>
      </w:r>
      <w:r w:rsidR="00CB0D7A">
        <w:rPr>
          <w:rFonts w:ascii="Times New Roman" w:hAnsi="Times New Roman" w:cs="Times New Roman"/>
          <w:sz w:val="24"/>
          <w:szCs w:val="24"/>
        </w:rPr>
        <w:t xml:space="preserve">change the required rear yard </w:t>
      </w:r>
      <w:r w:rsidR="00CB0D7A" w:rsidRPr="003F32C2">
        <w:rPr>
          <w:rFonts w:ascii="Times New Roman" w:hAnsi="Times New Roman" w:cs="Times New Roman"/>
          <w:bCs/>
          <w:sz w:val="24"/>
          <w:szCs w:val="24"/>
        </w:rPr>
        <w:t>to read as follows:</w:t>
      </w:r>
    </w:p>
    <w:p w14:paraId="54923E4F"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96D49CC" w14:textId="7766170F"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bookmarkStart w:id="4" w:name="_Hlk134779768"/>
      <w:r>
        <w:rPr>
          <w:rFonts w:ascii="Times New Roman" w:hAnsi="Times New Roman" w:cs="Times New Roman"/>
          <w:bCs/>
          <w:sz w:val="24"/>
          <w:szCs w:val="24"/>
        </w:rPr>
        <w:t>“</w:t>
      </w:r>
      <w:r w:rsidRPr="0065639E">
        <w:rPr>
          <w:rFonts w:ascii="Times New Roman" w:hAnsi="Times New Roman" w:cs="Times New Roman"/>
          <w:bCs/>
          <w:sz w:val="24"/>
          <w:szCs w:val="24"/>
        </w:rPr>
        <w:t>Front lot line: Shall be determined by required buffer yards in 155.063,</w:t>
      </w:r>
      <w:r>
        <w:rPr>
          <w:rFonts w:ascii="Times New Roman" w:hAnsi="Times New Roman" w:cs="Times New Roman"/>
          <w:bCs/>
          <w:sz w:val="24"/>
          <w:szCs w:val="24"/>
        </w:rPr>
        <w:t xml:space="preserve"> 25</w:t>
      </w:r>
      <w:r w:rsidRPr="0065639E">
        <w:rPr>
          <w:rFonts w:ascii="Times New Roman" w:hAnsi="Times New Roman" w:cs="Times New Roman"/>
          <w:bCs/>
          <w:sz w:val="24"/>
          <w:szCs w:val="24"/>
        </w:rPr>
        <w:t xml:space="preserve"> feet minimum</w:t>
      </w:r>
      <w:r>
        <w:rPr>
          <w:rFonts w:ascii="Times New Roman" w:hAnsi="Times New Roman" w:cs="Times New Roman"/>
          <w:bCs/>
          <w:sz w:val="24"/>
          <w:szCs w:val="24"/>
        </w:rPr>
        <w:t>.</w:t>
      </w:r>
    </w:p>
    <w:p w14:paraId="40B4DC91"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757E8F1F" w14:textId="336D6478" w:rsidR="00CB0D7A" w:rsidRPr="0065639E"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xml:space="preserve">, 15 feet minimum, </w:t>
      </w:r>
      <w:r w:rsidRPr="00CB0D7A">
        <w:rPr>
          <w:rFonts w:ascii="Times New Roman" w:hAnsi="Times New Roman" w:cs="Times New Roman"/>
          <w:bCs/>
          <w:sz w:val="24"/>
          <w:szCs w:val="24"/>
        </w:rPr>
        <w:t>25 feet if abutting the RL District</w:t>
      </w:r>
      <w:r>
        <w:rPr>
          <w:rFonts w:ascii="Times New Roman" w:hAnsi="Times New Roman" w:cs="Times New Roman"/>
          <w:bCs/>
          <w:sz w:val="24"/>
          <w:szCs w:val="24"/>
        </w:rPr>
        <w:t>.</w:t>
      </w:r>
    </w:p>
    <w:p w14:paraId="1345A069" w14:textId="77777777" w:rsidR="00CB0D7A"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133D675C" w14:textId="68D90DCE" w:rsidR="002D1496" w:rsidRDefault="00CB0D7A" w:rsidP="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15 feet minimum</w:t>
      </w:r>
      <w:r w:rsidR="002D1496" w:rsidRPr="002D1496">
        <w:rPr>
          <w:rFonts w:ascii="Times New Roman" w:hAnsi="Times New Roman" w:cs="Times New Roman"/>
          <w:sz w:val="24"/>
          <w:szCs w:val="24"/>
        </w:rPr>
        <w:t>, 25 if abutting the RL District</w:t>
      </w:r>
      <w:bookmarkEnd w:id="4"/>
      <w:r w:rsidR="002D1496">
        <w:rPr>
          <w:rFonts w:ascii="Times New Roman" w:hAnsi="Times New Roman" w:cs="Times New Roman"/>
          <w:sz w:val="24"/>
          <w:szCs w:val="24"/>
        </w:rPr>
        <w:t>”</w:t>
      </w:r>
    </w:p>
    <w:p w14:paraId="3F06E5F5"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B0C3CB" w14:textId="62CF78BF" w:rsidR="00BB140F" w:rsidRPr="00CB534E" w:rsidRDefault="002D1496"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CB534E">
        <w:rPr>
          <w:rFonts w:ascii="Times New Roman" w:hAnsi="Times New Roman" w:cs="Times New Roman"/>
          <w:b/>
          <w:sz w:val="24"/>
          <w:szCs w:val="24"/>
          <w:u w:val="single"/>
        </w:rPr>
        <w:t>S</w:t>
      </w:r>
      <w:r w:rsidR="00BB140F" w:rsidRPr="00CB534E">
        <w:rPr>
          <w:rFonts w:ascii="Times New Roman" w:hAnsi="Times New Roman" w:cs="Times New Roman"/>
          <w:b/>
          <w:sz w:val="24"/>
          <w:szCs w:val="24"/>
          <w:u w:val="single"/>
        </w:rPr>
        <w:t xml:space="preserve">ECTION </w:t>
      </w:r>
      <w:r w:rsidR="00CB0D7A" w:rsidRPr="00CB534E">
        <w:rPr>
          <w:rFonts w:ascii="Times New Roman" w:hAnsi="Times New Roman" w:cs="Times New Roman"/>
          <w:b/>
          <w:sz w:val="24"/>
          <w:szCs w:val="24"/>
          <w:u w:val="single"/>
        </w:rPr>
        <w:t>I</w:t>
      </w:r>
      <w:r w:rsidR="00CB534E" w:rsidRPr="00CB534E">
        <w:rPr>
          <w:rFonts w:ascii="Times New Roman" w:hAnsi="Times New Roman" w:cs="Times New Roman"/>
          <w:b/>
          <w:sz w:val="24"/>
          <w:szCs w:val="24"/>
          <w:u w:val="single"/>
        </w:rPr>
        <w:t>X</w:t>
      </w:r>
    </w:p>
    <w:p w14:paraId="465409C7"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2107F8A1" w14:textId="49812599"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Title 15, Chapter 155, § 155.01</w:t>
      </w:r>
      <w:r w:rsidR="00A423D8" w:rsidRPr="002D1496">
        <w:rPr>
          <w:rFonts w:ascii="Times New Roman" w:hAnsi="Times New Roman" w:cs="Times New Roman"/>
          <w:sz w:val="24"/>
          <w:szCs w:val="24"/>
          <w:u w:val="single"/>
        </w:rPr>
        <w:t>7</w:t>
      </w:r>
      <w:r w:rsidRPr="002D1496">
        <w:rPr>
          <w:rFonts w:ascii="Times New Roman" w:hAnsi="Times New Roman" w:cs="Times New Roman"/>
          <w:sz w:val="24"/>
          <w:szCs w:val="24"/>
          <w:u w:val="single"/>
        </w:rPr>
        <w:t xml:space="preserve">, 3, Table </w:t>
      </w:r>
      <w:r w:rsidR="00A423D8" w:rsidRPr="002D1496">
        <w:rPr>
          <w:rFonts w:ascii="Times New Roman" w:hAnsi="Times New Roman" w:cs="Times New Roman"/>
          <w:sz w:val="24"/>
          <w:szCs w:val="24"/>
          <w:u w:val="single"/>
        </w:rPr>
        <w:t>A</w:t>
      </w:r>
      <w:r w:rsidRPr="002D1496">
        <w:rPr>
          <w:rFonts w:ascii="Times New Roman" w:hAnsi="Times New Roman" w:cs="Times New Roman"/>
          <w:sz w:val="24"/>
          <w:szCs w:val="24"/>
          <w:u w:val="single"/>
        </w:rPr>
        <w:t>, ii. Setbacks / Dimension</w:t>
      </w:r>
      <w:r w:rsidRPr="009F4E98">
        <w:rPr>
          <w:rFonts w:ascii="Times New Roman" w:hAnsi="Times New Roman" w:cs="Times New Roman"/>
          <w:sz w:val="24"/>
          <w:szCs w:val="24"/>
        </w:rPr>
        <w:t xml:space="preserve">, shall be amended by deleting duplicate language to read as follows: </w:t>
      </w:r>
    </w:p>
    <w:p w14:paraId="49D9EA17" w14:textId="77777777" w:rsidR="00BB140F"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B240440" w14:textId="7C136E8F" w:rsidR="00CB534E"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1984CC71" w14:textId="6E788347" w:rsidR="00A423D8" w:rsidRDefault="00CB534E"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B140F" w:rsidRPr="00CB534E">
        <w:rPr>
          <w:rFonts w:ascii="Times New Roman" w:hAnsi="Times New Roman" w:cs="Times New Roman"/>
          <w:i/>
          <w:iCs/>
          <w:sz w:val="24"/>
          <w:szCs w:val="24"/>
        </w:rPr>
        <w:t>Parcels platted under previous codes shall follow the setbacks platted</w:t>
      </w:r>
      <w:r w:rsidR="00BB140F" w:rsidRPr="009F4E98">
        <w:rPr>
          <w:rFonts w:ascii="Times New Roman" w:hAnsi="Times New Roman" w:cs="Times New Roman"/>
          <w:sz w:val="24"/>
          <w:szCs w:val="24"/>
        </w:rPr>
        <w:t xml:space="preserve">.” </w:t>
      </w:r>
    </w:p>
    <w:p w14:paraId="2377CB37" w14:textId="77777777" w:rsidR="00A423D8" w:rsidRDefault="00A423D8"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14FB0D6" w14:textId="3635F417"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D1496">
        <w:rPr>
          <w:rFonts w:ascii="Times New Roman" w:hAnsi="Times New Roman" w:cs="Times New Roman"/>
          <w:sz w:val="24"/>
          <w:szCs w:val="24"/>
          <w:u w:val="single"/>
        </w:rPr>
        <w:t xml:space="preserve">Title 15, Chapter 155, § 155.017, 3, Table A, v. </w:t>
      </w:r>
      <w:r w:rsidR="002D1496" w:rsidRPr="00CB534E">
        <w:rPr>
          <w:rFonts w:ascii="Times New Roman" w:hAnsi="Times New Roman" w:cs="Times New Roman"/>
          <w:sz w:val="24"/>
          <w:szCs w:val="24"/>
        </w:rPr>
        <w:t xml:space="preserve">shall be amended to </w:t>
      </w:r>
      <w:r w:rsidRPr="00CB534E">
        <w:rPr>
          <w:rFonts w:ascii="Times New Roman" w:hAnsi="Times New Roman" w:cs="Times New Roman"/>
          <w:sz w:val="24"/>
          <w:szCs w:val="24"/>
        </w:rPr>
        <w:t>add Usable Lot Open Space</w:t>
      </w:r>
      <w:r>
        <w:rPr>
          <w:rFonts w:ascii="Times New Roman" w:hAnsi="Times New Roman" w:cs="Times New Roman"/>
          <w:sz w:val="24"/>
          <w:szCs w:val="24"/>
        </w:rPr>
        <w:t xml:space="preserve"> </w:t>
      </w:r>
      <w:r w:rsidR="00DF44CF">
        <w:rPr>
          <w:rFonts w:ascii="Times New Roman" w:hAnsi="Times New Roman" w:cs="Times New Roman"/>
          <w:sz w:val="24"/>
          <w:szCs w:val="24"/>
        </w:rPr>
        <w:t>r</w:t>
      </w:r>
      <w:r>
        <w:rPr>
          <w:rFonts w:ascii="Times New Roman" w:hAnsi="Times New Roman" w:cs="Times New Roman"/>
          <w:sz w:val="24"/>
          <w:szCs w:val="24"/>
        </w:rPr>
        <w:t>equirements to read as follows:</w:t>
      </w:r>
    </w:p>
    <w:p w14:paraId="4A128E4C" w14:textId="77777777"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7EAD671" w14:textId="47438D20" w:rsidR="00A423D8" w:rsidRDefault="00A423D8" w:rsidP="00A42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A423D8">
        <w:rPr>
          <w:rFonts w:ascii="Times New Roman" w:hAnsi="Times New Roman" w:cs="Times New Roman"/>
          <w:sz w:val="24"/>
          <w:szCs w:val="24"/>
        </w:rPr>
        <w:t>Not less than 60% Usable Lot Open Space shall be provided (includes patios, decks, pools and other recreational facilities not under roof).</w:t>
      </w:r>
      <w:r>
        <w:rPr>
          <w:rFonts w:ascii="Times New Roman" w:hAnsi="Times New Roman" w:cs="Times New Roman"/>
          <w:sz w:val="24"/>
          <w:szCs w:val="24"/>
        </w:rPr>
        <w:t>”</w:t>
      </w:r>
    </w:p>
    <w:p w14:paraId="47F657A3" w14:textId="2A5299B5" w:rsidR="00BB140F" w:rsidRPr="00DA0788" w:rsidRDefault="00BB140F" w:rsidP="00BB1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9A46577" w14:textId="087FC8B9"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A, vii. Accessory Building Setbacks / Dimension</w:t>
      </w:r>
      <w:r>
        <w:rPr>
          <w:rFonts w:ascii="Times New Roman" w:hAnsi="Times New Roman" w:cs="Times New Roman"/>
          <w:sz w:val="24"/>
          <w:szCs w:val="24"/>
        </w:rPr>
        <w:t xml:space="preserve"> shall be amended to </w:t>
      </w:r>
      <w:r w:rsidR="000D7184">
        <w:rPr>
          <w:rFonts w:ascii="Times New Roman" w:hAnsi="Times New Roman" w:cs="Times New Roman"/>
          <w:sz w:val="24"/>
          <w:szCs w:val="24"/>
        </w:rPr>
        <w:t xml:space="preserve">add specificity for </w:t>
      </w:r>
      <w:r>
        <w:rPr>
          <w:rFonts w:ascii="Times New Roman" w:hAnsi="Times New Roman" w:cs="Times New Roman"/>
          <w:sz w:val="24"/>
          <w:szCs w:val="24"/>
        </w:rPr>
        <w:t xml:space="preserve">front yard </w:t>
      </w:r>
      <w:r w:rsidR="000D7184">
        <w:rPr>
          <w:rFonts w:ascii="Times New Roman" w:hAnsi="Times New Roman" w:cs="Times New Roman"/>
          <w:sz w:val="24"/>
          <w:szCs w:val="24"/>
        </w:rPr>
        <w:t>setbacks to read as follows</w:t>
      </w:r>
      <w:r>
        <w:rPr>
          <w:rFonts w:ascii="Times New Roman" w:hAnsi="Times New Roman" w:cs="Times New Roman"/>
          <w:sz w:val="24"/>
          <w:szCs w:val="24"/>
        </w:rPr>
        <w:t>:</w:t>
      </w:r>
    </w:p>
    <w:p w14:paraId="32F3B091" w14:textId="77777777"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A26FE8E" w14:textId="174BAE4E" w:rsidR="00DF44CF" w:rsidRDefault="00DF44CF"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668E">
        <w:rPr>
          <w:rFonts w:ascii="Times New Roman" w:hAnsi="Times New Roman" w:cs="Times New Roman"/>
          <w:sz w:val="24"/>
          <w:szCs w:val="24"/>
        </w:rPr>
        <w:t>“</w:t>
      </w:r>
      <w:r w:rsidR="000D7184" w:rsidRPr="00D0668E">
        <w:rPr>
          <w:rFonts w:ascii="Times New Roman" w:hAnsi="Times New Roman" w:cs="Times New Roman"/>
          <w:i/>
          <w:sz w:val="24"/>
          <w:szCs w:val="24"/>
        </w:rPr>
        <w:t>*Accessory Dwelling Units shall follow the front setbacks of the primary structure.</w:t>
      </w:r>
      <w:r w:rsidR="000D7184">
        <w:rPr>
          <w:rFonts w:ascii="Times New Roman" w:hAnsi="Times New Roman" w:cs="Times New Roman"/>
          <w:sz w:val="24"/>
          <w:szCs w:val="24"/>
        </w:rPr>
        <w:t>”</w:t>
      </w:r>
    </w:p>
    <w:p w14:paraId="74EC3078" w14:textId="77777777" w:rsidR="000D7184" w:rsidRDefault="000D7184" w:rsidP="00DF4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1C13573" w14:textId="0F44FF19"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B, ii. Setbacks / Dimension</w:t>
      </w:r>
      <w:r w:rsidRPr="009F4E98">
        <w:rPr>
          <w:rFonts w:ascii="Times New Roman" w:hAnsi="Times New Roman" w:cs="Times New Roman"/>
          <w:sz w:val="24"/>
          <w:szCs w:val="24"/>
        </w:rPr>
        <w:t xml:space="preserve">, shall be amended by deleting duplicate language to read as follows: </w:t>
      </w:r>
    </w:p>
    <w:p w14:paraId="7C2C6DEA"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BE45FB" w14:textId="6465BC02" w:rsidR="00CB534E"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4E98">
        <w:rPr>
          <w:rFonts w:ascii="Times New Roman" w:hAnsi="Times New Roman" w:cs="Times New Roman"/>
          <w:sz w:val="24"/>
          <w:szCs w:val="24"/>
        </w:rPr>
        <w:t>“i</w:t>
      </w:r>
      <w:r>
        <w:rPr>
          <w:rFonts w:ascii="Times New Roman" w:hAnsi="Times New Roman" w:cs="Times New Roman"/>
          <w:sz w:val="24"/>
          <w:szCs w:val="24"/>
        </w:rPr>
        <w:t>i</w:t>
      </w:r>
      <w:r w:rsidRPr="009F4E98">
        <w:rPr>
          <w:rFonts w:ascii="Times New Roman" w:hAnsi="Times New Roman" w:cs="Times New Roman"/>
          <w:sz w:val="24"/>
          <w:szCs w:val="24"/>
        </w:rPr>
        <w:t xml:space="preserve">. Setbacks. </w:t>
      </w:r>
    </w:p>
    <w:p w14:paraId="4F81B4D9" w14:textId="2777D579" w:rsidR="000D7184" w:rsidRDefault="00CB534E"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D7184" w:rsidRPr="00CB534E">
        <w:rPr>
          <w:rFonts w:ascii="Times New Roman" w:hAnsi="Times New Roman" w:cs="Times New Roman"/>
          <w:i/>
          <w:iCs/>
          <w:sz w:val="24"/>
          <w:szCs w:val="24"/>
        </w:rPr>
        <w:t>Parcels platted under previous codes shall follow the setbacks platted</w:t>
      </w:r>
      <w:r w:rsidR="000D7184" w:rsidRPr="009F4E98">
        <w:rPr>
          <w:rFonts w:ascii="Times New Roman" w:hAnsi="Times New Roman" w:cs="Times New Roman"/>
          <w:sz w:val="24"/>
          <w:szCs w:val="24"/>
        </w:rPr>
        <w:t>.”</w:t>
      </w:r>
    </w:p>
    <w:p w14:paraId="0950FDA1"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BB5FA31" w14:textId="44A9F5B5"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155.017, 3, Table B, ii. Setbacks / Standard</w:t>
      </w:r>
      <w:r>
        <w:rPr>
          <w:rFonts w:ascii="Times New Roman" w:hAnsi="Times New Roman" w:cs="Times New Roman"/>
          <w:sz w:val="24"/>
          <w:szCs w:val="24"/>
        </w:rPr>
        <w:t xml:space="preserve">, shall be amended </w:t>
      </w:r>
      <w:r w:rsidR="00CB534E" w:rsidRPr="002D1496">
        <w:rPr>
          <w:rFonts w:ascii="Times New Roman" w:hAnsi="Times New Roman" w:cs="Times New Roman"/>
          <w:sz w:val="24"/>
          <w:szCs w:val="24"/>
        </w:rPr>
        <w:t xml:space="preserve">by </w:t>
      </w:r>
      <w:r w:rsidR="00CB534E" w:rsidRPr="003F32C2">
        <w:rPr>
          <w:rFonts w:ascii="Times New Roman" w:hAnsi="Times New Roman" w:cs="Times New Roman"/>
          <w:bCs/>
          <w:sz w:val="24"/>
          <w:szCs w:val="24"/>
        </w:rPr>
        <w:t xml:space="preserve">adding reference to buffer yards in 155.063 </w:t>
      </w:r>
      <w:r w:rsidR="00CB534E">
        <w:rPr>
          <w:rFonts w:ascii="Times New Roman" w:hAnsi="Times New Roman" w:cs="Times New Roman"/>
          <w:bCs/>
          <w:sz w:val="24"/>
          <w:szCs w:val="24"/>
        </w:rPr>
        <w:t>and</w:t>
      </w:r>
      <w:r w:rsidR="00CB534E">
        <w:rPr>
          <w:rFonts w:ascii="Times New Roman" w:hAnsi="Times New Roman" w:cs="Times New Roman"/>
          <w:sz w:val="24"/>
          <w:szCs w:val="24"/>
        </w:rPr>
        <w:t xml:space="preserve"> </w:t>
      </w:r>
      <w:r>
        <w:rPr>
          <w:rFonts w:ascii="Times New Roman" w:hAnsi="Times New Roman" w:cs="Times New Roman"/>
          <w:sz w:val="24"/>
          <w:szCs w:val="24"/>
        </w:rPr>
        <w:t>to change the Rear Lot Line minimum as follows:</w:t>
      </w:r>
    </w:p>
    <w:p w14:paraId="52F51396" w14:textId="77777777" w:rsidR="000D7184" w:rsidRDefault="000D7184"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DC56754" w14:textId="4E27F33F" w:rsidR="00645426" w:rsidRPr="0065639E" w:rsidRDefault="000D7184"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Pr>
          <w:rFonts w:ascii="Times New Roman" w:hAnsi="Times New Roman" w:cs="Times New Roman"/>
          <w:sz w:val="24"/>
          <w:szCs w:val="24"/>
        </w:rPr>
        <w:t>“</w:t>
      </w:r>
      <w:r w:rsidR="00645426" w:rsidRPr="0065639E">
        <w:rPr>
          <w:rFonts w:ascii="Times New Roman" w:hAnsi="Times New Roman" w:cs="Times New Roman"/>
          <w:bCs/>
          <w:sz w:val="24"/>
          <w:szCs w:val="24"/>
        </w:rPr>
        <w:t>Front lot line: Shall be determined by required buffer yards in 155.063,</w:t>
      </w:r>
      <w:r w:rsidR="00645426">
        <w:rPr>
          <w:rFonts w:ascii="Times New Roman" w:hAnsi="Times New Roman" w:cs="Times New Roman"/>
          <w:bCs/>
          <w:sz w:val="24"/>
          <w:szCs w:val="24"/>
        </w:rPr>
        <w:t xml:space="preserve"> 50</w:t>
      </w:r>
      <w:r w:rsidR="00645426" w:rsidRPr="0065639E">
        <w:rPr>
          <w:rFonts w:ascii="Times New Roman" w:hAnsi="Times New Roman" w:cs="Times New Roman"/>
          <w:bCs/>
          <w:sz w:val="24"/>
          <w:szCs w:val="24"/>
        </w:rPr>
        <w:t xml:space="preserve"> feet minimum</w:t>
      </w:r>
      <w:r w:rsidR="00645426">
        <w:rPr>
          <w:rFonts w:ascii="Times New Roman" w:hAnsi="Times New Roman" w:cs="Times New Roman"/>
          <w:bCs/>
          <w:sz w:val="24"/>
          <w:szCs w:val="24"/>
        </w:rPr>
        <w:t>.</w:t>
      </w:r>
    </w:p>
    <w:p w14:paraId="5919D343" w14:textId="77777777" w:rsidR="00645426"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4ECA91B2" w14:textId="2C90C1A7" w:rsidR="00645426" w:rsidRPr="0065639E"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bCs/>
          <w:sz w:val="24"/>
          <w:szCs w:val="24"/>
        </w:rPr>
      </w:pPr>
      <w:r w:rsidRPr="0065639E">
        <w:rPr>
          <w:rFonts w:ascii="Times New Roman" w:hAnsi="Times New Roman" w:cs="Times New Roman"/>
          <w:bCs/>
          <w:sz w:val="24"/>
          <w:szCs w:val="24"/>
        </w:rPr>
        <w:t>Side lot line: Shall be determined by required buffer yards in 155.063</w:t>
      </w:r>
      <w:r>
        <w:rPr>
          <w:rFonts w:ascii="Times New Roman" w:hAnsi="Times New Roman" w:cs="Times New Roman"/>
          <w:bCs/>
          <w:sz w:val="24"/>
          <w:szCs w:val="24"/>
        </w:rPr>
        <w:t xml:space="preserve">, 20 feet minimum, </w:t>
      </w:r>
      <w:r w:rsidRPr="00CB0D7A">
        <w:rPr>
          <w:rFonts w:ascii="Times New Roman" w:hAnsi="Times New Roman" w:cs="Times New Roman"/>
          <w:bCs/>
          <w:sz w:val="24"/>
          <w:szCs w:val="24"/>
        </w:rPr>
        <w:t>25 feet if abutting the RL District</w:t>
      </w:r>
      <w:r>
        <w:rPr>
          <w:rFonts w:ascii="Times New Roman" w:hAnsi="Times New Roman" w:cs="Times New Roman"/>
          <w:bCs/>
          <w:sz w:val="24"/>
          <w:szCs w:val="24"/>
        </w:rPr>
        <w:t>.</w:t>
      </w:r>
    </w:p>
    <w:p w14:paraId="4C444A22" w14:textId="77777777" w:rsidR="00645426"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sz w:val="24"/>
          <w:szCs w:val="24"/>
        </w:rPr>
      </w:pPr>
    </w:p>
    <w:p w14:paraId="0CC4B835" w14:textId="6424EA37" w:rsidR="000D7184" w:rsidRDefault="00645426" w:rsidP="0064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65639E">
        <w:rPr>
          <w:rFonts w:ascii="Times New Roman" w:hAnsi="Times New Roman" w:cs="Times New Roman"/>
          <w:bCs/>
          <w:sz w:val="24"/>
          <w:szCs w:val="24"/>
        </w:rPr>
        <w:t>Rear lot line: Shall be determined by required buffer yards in 155.063</w:t>
      </w:r>
      <w:r>
        <w:rPr>
          <w:rFonts w:ascii="Times New Roman" w:hAnsi="Times New Roman" w:cs="Times New Roman"/>
          <w:bCs/>
          <w:sz w:val="24"/>
          <w:szCs w:val="24"/>
        </w:rPr>
        <w:t>, 20 feet minimum.</w:t>
      </w:r>
      <w:r w:rsidR="000D7184">
        <w:rPr>
          <w:rFonts w:ascii="Times New Roman" w:hAnsi="Times New Roman" w:cs="Times New Roman"/>
          <w:sz w:val="24"/>
          <w:szCs w:val="24"/>
        </w:rPr>
        <w:t>”</w:t>
      </w:r>
      <w:r w:rsidR="000D7184" w:rsidRPr="009F4E98">
        <w:rPr>
          <w:rFonts w:ascii="Times New Roman" w:hAnsi="Times New Roman" w:cs="Times New Roman"/>
          <w:sz w:val="24"/>
          <w:szCs w:val="24"/>
        </w:rPr>
        <w:t xml:space="preserve"> </w:t>
      </w:r>
    </w:p>
    <w:p w14:paraId="5EB18F22" w14:textId="77777777" w:rsidR="00EC668E" w:rsidRDefault="00EC668E" w:rsidP="000D7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E063F1A" w14:textId="0AEC1FBE" w:rsidR="00EC668E"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p>
    <w:p w14:paraId="20AF75DB" w14:textId="77777777" w:rsidR="00EC668E"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0C11CB13" w14:textId="7C4FCC72" w:rsidR="00403716" w:rsidRDefault="00EC668E"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155.019, 1</w:t>
      </w:r>
      <w:r w:rsidR="00CE7473">
        <w:rPr>
          <w:rFonts w:ascii="Times New Roman" w:hAnsi="Times New Roman" w:cs="Times New Roman"/>
          <w:sz w:val="24"/>
          <w:szCs w:val="24"/>
          <w:u w:val="single"/>
        </w:rPr>
        <w:t>.</w:t>
      </w:r>
      <w:r w:rsidRPr="00D0668E">
        <w:rPr>
          <w:rFonts w:ascii="Times New Roman" w:hAnsi="Times New Roman" w:cs="Times New Roman"/>
          <w:sz w:val="24"/>
          <w:szCs w:val="24"/>
          <w:u w:val="single"/>
        </w:rPr>
        <w:t xml:space="preserve"> </w:t>
      </w:r>
      <w:r w:rsidR="005066E0" w:rsidRPr="00D0668E">
        <w:rPr>
          <w:rFonts w:ascii="Times New Roman" w:hAnsi="Times New Roman" w:cs="Times New Roman"/>
          <w:sz w:val="24"/>
          <w:szCs w:val="24"/>
          <w:u w:val="single"/>
        </w:rPr>
        <w:t>Pur</w:t>
      </w:r>
      <w:r w:rsidRPr="00D0668E">
        <w:rPr>
          <w:rFonts w:ascii="Times New Roman" w:hAnsi="Times New Roman" w:cs="Times New Roman"/>
          <w:sz w:val="24"/>
          <w:szCs w:val="24"/>
          <w:u w:val="single"/>
        </w:rPr>
        <w:t>pose and Intent</w:t>
      </w:r>
      <w:r w:rsidR="00D0668E" w:rsidRPr="00D0668E">
        <w:rPr>
          <w:rFonts w:ascii="Times New Roman" w:hAnsi="Times New Roman" w:cs="Times New Roman"/>
          <w:sz w:val="24"/>
          <w:szCs w:val="24"/>
        </w:rPr>
        <w:t xml:space="preserve"> shall be</w:t>
      </w:r>
      <w:r>
        <w:rPr>
          <w:rFonts w:ascii="Times New Roman" w:hAnsi="Times New Roman" w:cs="Times New Roman"/>
          <w:sz w:val="24"/>
          <w:szCs w:val="24"/>
        </w:rPr>
        <w:t xml:space="preserve"> amended to add </w:t>
      </w:r>
      <w:r w:rsidR="00403716">
        <w:rPr>
          <w:rFonts w:ascii="Times New Roman" w:hAnsi="Times New Roman" w:cs="Times New Roman"/>
          <w:sz w:val="24"/>
          <w:szCs w:val="24"/>
        </w:rPr>
        <w:t>walkability requirements to read as follows:</w:t>
      </w:r>
    </w:p>
    <w:p w14:paraId="4E2493A5" w14:textId="77777777" w:rsidR="00403716" w:rsidRDefault="00403716" w:rsidP="00EC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64908E3" w14:textId="3EB70E6A" w:rsidR="00EC668E"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403716">
        <w:rPr>
          <w:rFonts w:ascii="Times New Roman" w:hAnsi="Times New Roman" w:cs="Times New Roman"/>
          <w:sz w:val="24"/>
          <w:szCs w:val="24"/>
        </w:rPr>
        <w:t>All development shall promote multi-modal mobility throughout and create a walkable, bikeable environment.</w:t>
      </w:r>
      <w:r>
        <w:rPr>
          <w:rFonts w:ascii="Times New Roman" w:hAnsi="Times New Roman" w:cs="Times New Roman"/>
          <w:sz w:val="24"/>
          <w:szCs w:val="24"/>
        </w:rPr>
        <w:t>”</w:t>
      </w:r>
    </w:p>
    <w:p w14:paraId="4F047D32"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2A1D4EF"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517ACD4"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48A54701" w14:textId="77777777" w:rsidR="00645426" w:rsidRDefault="0064542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35BC008" w14:textId="1F8A616A" w:rsidR="00403716" w:rsidRDefault="00D0668E"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SECTION </w:t>
      </w:r>
      <w:r w:rsidR="00403716">
        <w:rPr>
          <w:rFonts w:ascii="Times New Roman" w:hAnsi="Times New Roman" w:cs="Times New Roman"/>
          <w:b/>
          <w:sz w:val="24"/>
          <w:szCs w:val="24"/>
          <w:u w:val="single"/>
        </w:rPr>
        <w:t>XI</w:t>
      </w:r>
    </w:p>
    <w:p w14:paraId="41E2AB07"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2FC80742" w14:textId="56458548"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668E">
        <w:rPr>
          <w:rFonts w:ascii="Times New Roman" w:hAnsi="Times New Roman" w:cs="Times New Roman"/>
          <w:sz w:val="24"/>
          <w:szCs w:val="24"/>
          <w:u w:val="single"/>
        </w:rPr>
        <w:t>Title 15, Chapter 155, § 155.020, 1</w:t>
      </w:r>
      <w:r w:rsidR="00CE7473">
        <w:rPr>
          <w:rFonts w:ascii="Times New Roman" w:hAnsi="Times New Roman" w:cs="Times New Roman"/>
          <w:sz w:val="24"/>
          <w:szCs w:val="24"/>
          <w:u w:val="single"/>
        </w:rPr>
        <w:t>.</w:t>
      </w:r>
      <w:r w:rsidRPr="00D0668E">
        <w:rPr>
          <w:rFonts w:ascii="Times New Roman" w:hAnsi="Times New Roman" w:cs="Times New Roman"/>
          <w:sz w:val="24"/>
          <w:szCs w:val="24"/>
          <w:u w:val="single"/>
        </w:rPr>
        <w:t xml:space="preserve"> </w:t>
      </w:r>
      <w:r w:rsidR="005066E0" w:rsidRPr="00D0668E">
        <w:rPr>
          <w:rFonts w:ascii="Times New Roman" w:hAnsi="Times New Roman" w:cs="Times New Roman"/>
          <w:sz w:val="24"/>
          <w:szCs w:val="24"/>
          <w:u w:val="single"/>
        </w:rPr>
        <w:t>Pur</w:t>
      </w:r>
      <w:r w:rsidRPr="00D0668E">
        <w:rPr>
          <w:rFonts w:ascii="Times New Roman" w:hAnsi="Times New Roman" w:cs="Times New Roman"/>
          <w:sz w:val="24"/>
          <w:szCs w:val="24"/>
          <w:u w:val="single"/>
        </w:rPr>
        <w:t>pose and Intent</w:t>
      </w:r>
      <w:r w:rsidR="00D0668E">
        <w:rPr>
          <w:rFonts w:ascii="Times New Roman" w:hAnsi="Times New Roman" w:cs="Times New Roman"/>
          <w:sz w:val="24"/>
          <w:szCs w:val="24"/>
        </w:rPr>
        <w:t>. shall be</w:t>
      </w:r>
      <w:r>
        <w:rPr>
          <w:rFonts w:ascii="Times New Roman" w:hAnsi="Times New Roman" w:cs="Times New Roman"/>
          <w:sz w:val="24"/>
          <w:szCs w:val="24"/>
        </w:rPr>
        <w:t xml:space="preserve"> amended to add walkability requirements to read as follows:</w:t>
      </w:r>
    </w:p>
    <w:p w14:paraId="27CB2F0B" w14:textId="77777777"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8D87816" w14:textId="397A4E16" w:rsidR="00403716" w:rsidRDefault="00403716"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5066E0" w:rsidRPr="005066E0">
        <w:rPr>
          <w:rFonts w:ascii="Times New Roman" w:hAnsi="Times New Roman" w:cs="Times New Roman"/>
          <w:sz w:val="24"/>
          <w:szCs w:val="24"/>
        </w:rPr>
        <w:t xml:space="preserve">Development shall promote multi-modal mobility throughout and create a </w:t>
      </w:r>
      <w:r w:rsidR="005066E0">
        <w:rPr>
          <w:rFonts w:ascii="Times New Roman" w:hAnsi="Times New Roman" w:cs="Times New Roman"/>
          <w:sz w:val="24"/>
          <w:szCs w:val="24"/>
        </w:rPr>
        <w:t xml:space="preserve">walkable, bikeable environment </w:t>
      </w:r>
      <w:r w:rsidR="005066E0" w:rsidRPr="005066E0">
        <w:rPr>
          <w:rFonts w:ascii="Times New Roman" w:hAnsi="Times New Roman" w:cs="Times New Roman"/>
          <w:sz w:val="24"/>
          <w:szCs w:val="24"/>
        </w:rPr>
        <w:t>and support the use and vibrancy of the trail.</w:t>
      </w:r>
      <w:r>
        <w:rPr>
          <w:rFonts w:ascii="Times New Roman" w:hAnsi="Times New Roman" w:cs="Times New Roman"/>
          <w:sz w:val="24"/>
          <w:szCs w:val="24"/>
        </w:rPr>
        <w:t>”</w:t>
      </w:r>
    </w:p>
    <w:p w14:paraId="464E6864" w14:textId="77777777" w:rsidR="005066E0" w:rsidRDefault="005066E0" w:rsidP="00403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A32195E" w14:textId="42B88A2B" w:rsidR="005066E0" w:rsidRDefault="005066E0" w:rsidP="00506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Title 15, Chapter 155, § 155.020, 2 Permitted and Conditional Uses</w:t>
      </w:r>
      <w:r>
        <w:rPr>
          <w:rFonts w:ascii="Times New Roman" w:hAnsi="Times New Roman" w:cs="Times New Roman"/>
          <w:sz w:val="24"/>
          <w:szCs w:val="24"/>
        </w:rPr>
        <w:t xml:space="preserve"> </w:t>
      </w:r>
      <w:r w:rsidR="00001AC4">
        <w:rPr>
          <w:rFonts w:ascii="Times New Roman" w:hAnsi="Times New Roman" w:cs="Times New Roman"/>
          <w:sz w:val="24"/>
          <w:szCs w:val="24"/>
        </w:rPr>
        <w:t xml:space="preserve">shall </w:t>
      </w:r>
      <w:r w:rsidR="00001AC4" w:rsidRPr="00001AC4">
        <w:rPr>
          <w:rFonts w:ascii="Times New Roman" w:hAnsi="Times New Roman" w:cs="Times New Roman"/>
          <w:sz w:val="24"/>
          <w:szCs w:val="24"/>
        </w:rPr>
        <w:t>deleted in its entirety and inserted in lieu thereof shall be the following</w:t>
      </w:r>
      <w:r w:rsidR="00001AC4">
        <w:rPr>
          <w:rFonts w:ascii="Times New Roman" w:hAnsi="Times New Roman" w:cs="Times New Roman"/>
          <w:sz w:val="24"/>
          <w:szCs w:val="24"/>
        </w:rPr>
        <w:t>:</w:t>
      </w:r>
    </w:p>
    <w:p w14:paraId="5F779B8E" w14:textId="77777777" w:rsidR="00001AC4" w:rsidRDefault="00001AC4" w:rsidP="00506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A977CDE" w14:textId="07A1D1CD" w:rsidR="00001AC4" w:rsidRDefault="00001AC4" w:rsidP="00CE7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01AC4">
        <w:rPr>
          <w:rFonts w:ascii="Times New Roman" w:hAnsi="Times New Roman" w:cs="Times New Roman"/>
          <w:sz w:val="24"/>
          <w:szCs w:val="24"/>
        </w:rPr>
        <w:t xml:space="preserve">See Table 155.007 for uses permitted by underlying district. Business uses not otherwise permitted in the underlying district may be considered by the Board of Zoning Appeals as a Conditional Use application, provided that the Board finds the requested use is </w:t>
      </w:r>
      <w:r>
        <w:rPr>
          <w:rFonts w:ascii="Times New Roman" w:hAnsi="Times New Roman" w:cs="Times New Roman"/>
          <w:sz w:val="24"/>
          <w:szCs w:val="24"/>
        </w:rPr>
        <w:t>c</w:t>
      </w:r>
      <w:r w:rsidRPr="00001AC4">
        <w:rPr>
          <w:rFonts w:ascii="Times New Roman" w:hAnsi="Times New Roman" w:cs="Times New Roman"/>
          <w:sz w:val="24"/>
          <w:szCs w:val="24"/>
        </w:rPr>
        <w:t>onsistent with</w:t>
      </w:r>
      <w:r w:rsidRPr="00001AC4">
        <w:t xml:space="preserve"> </w:t>
      </w:r>
      <w:r w:rsidRPr="00001AC4">
        <w:rPr>
          <w:rFonts w:ascii="Times New Roman" w:hAnsi="Times New Roman" w:cs="Times New Roman"/>
          <w:sz w:val="24"/>
          <w:szCs w:val="24"/>
        </w:rPr>
        <w:t>the spirit and intent of this ordinance and the Comprehensive Plan.  All uses, with the exception of one or two unit dwellings, may be required to file Development Plan approval, if the Planning Director determines the community is better served by a Plan Commission review in a public hearing.</w:t>
      </w:r>
      <w:r>
        <w:rPr>
          <w:rFonts w:ascii="Times New Roman" w:hAnsi="Times New Roman" w:cs="Times New Roman"/>
          <w:sz w:val="24"/>
          <w:szCs w:val="24"/>
        </w:rPr>
        <w:t>”</w:t>
      </w:r>
    </w:p>
    <w:p w14:paraId="21597D1F"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A315D62" w14:textId="65FA502E"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CE7473">
        <w:rPr>
          <w:rFonts w:ascii="Times New Roman" w:hAnsi="Times New Roman" w:cs="Times New Roman"/>
          <w:b/>
          <w:sz w:val="24"/>
          <w:szCs w:val="24"/>
          <w:u w:val="single"/>
        </w:rPr>
        <w:t>II</w:t>
      </w:r>
    </w:p>
    <w:p w14:paraId="22D830E0"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5AD7D029" w14:textId="41F79E0C"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Title 15, Chapter 155, § 155.050, 6, D</w:t>
      </w:r>
      <w:r w:rsidR="00CE7473">
        <w:rPr>
          <w:rFonts w:ascii="Times New Roman" w:hAnsi="Times New Roman" w:cs="Times New Roman"/>
          <w:sz w:val="24"/>
          <w:szCs w:val="24"/>
          <w:u w:val="single"/>
        </w:rPr>
        <w:t>.</w:t>
      </w:r>
      <w:r w:rsidRPr="00CE7473">
        <w:rPr>
          <w:rFonts w:ascii="Times New Roman" w:hAnsi="Times New Roman" w:cs="Times New Roman"/>
          <w:sz w:val="24"/>
          <w:szCs w:val="24"/>
          <w:u w:val="single"/>
        </w:rPr>
        <w:t xml:space="preserve"> Accessory Structures and Uses</w:t>
      </w:r>
      <w:r>
        <w:rPr>
          <w:rFonts w:ascii="Times New Roman" w:hAnsi="Times New Roman" w:cs="Times New Roman"/>
          <w:sz w:val="24"/>
          <w:szCs w:val="24"/>
        </w:rPr>
        <w:t xml:space="preserve"> shall </w:t>
      </w:r>
      <w:r w:rsidR="00C248D9">
        <w:rPr>
          <w:rFonts w:ascii="Times New Roman" w:hAnsi="Times New Roman" w:cs="Times New Roman"/>
          <w:sz w:val="24"/>
          <w:szCs w:val="24"/>
        </w:rPr>
        <w:t>amen</w:t>
      </w:r>
      <w:r w:rsidR="008F33F7">
        <w:rPr>
          <w:rFonts w:ascii="Times New Roman" w:hAnsi="Times New Roman" w:cs="Times New Roman"/>
          <w:sz w:val="24"/>
          <w:szCs w:val="24"/>
        </w:rPr>
        <w:t>d</w:t>
      </w:r>
      <w:r w:rsidR="00C248D9">
        <w:rPr>
          <w:rFonts w:ascii="Times New Roman" w:hAnsi="Times New Roman" w:cs="Times New Roman"/>
          <w:sz w:val="24"/>
          <w:szCs w:val="24"/>
        </w:rPr>
        <w:t xml:space="preserve">ed </w:t>
      </w:r>
      <w:r w:rsidR="008F33F7">
        <w:rPr>
          <w:rFonts w:ascii="Times New Roman" w:hAnsi="Times New Roman" w:cs="Times New Roman"/>
          <w:sz w:val="24"/>
          <w:szCs w:val="24"/>
        </w:rPr>
        <w:t>by adding language in the following sub-articles consistent with State Codes as</w:t>
      </w:r>
      <w:r w:rsidRPr="00001AC4">
        <w:rPr>
          <w:rFonts w:ascii="Times New Roman" w:hAnsi="Times New Roman" w:cs="Times New Roman"/>
          <w:sz w:val="24"/>
          <w:szCs w:val="24"/>
        </w:rPr>
        <w:t xml:space="preserve"> follow</w:t>
      </w:r>
      <w:r w:rsidR="008F33F7">
        <w:rPr>
          <w:rFonts w:ascii="Times New Roman" w:hAnsi="Times New Roman" w:cs="Times New Roman"/>
          <w:sz w:val="24"/>
          <w:szCs w:val="24"/>
        </w:rPr>
        <w:t>s</w:t>
      </w:r>
      <w:r>
        <w:rPr>
          <w:rFonts w:ascii="Times New Roman" w:hAnsi="Times New Roman" w:cs="Times New Roman"/>
          <w:sz w:val="24"/>
          <w:szCs w:val="24"/>
        </w:rPr>
        <w:t>:</w:t>
      </w:r>
    </w:p>
    <w:p w14:paraId="2459A1BB" w14:textId="77777777" w:rsid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F468A04" w14:textId="77777777" w:rsidR="00001AC4" w:rsidRPr="00001AC4" w:rsidRDefault="00001AC4"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001AC4">
        <w:rPr>
          <w:rFonts w:ascii="Times New Roman" w:hAnsi="Times New Roman" w:cs="Times New Roman"/>
          <w:sz w:val="24"/>
          <w:szCs w:val="24"/>
        </w:rPr>
        <w:t>D. The pool shall be constructed in the rear yard but not closer at any point than six feet from the edge of water to the building itself;</w:t>
      </w:r>
    </w:p>
    <w:p w14:paraId="5029B643" w14:textId="6BAECAA3"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imes New Roman" w:hAnsi="Times New Roman" w:cs="Times New Roman"/>
          <w:sz w:val="24"/>
          <w:szCs w:val="24"/>
        </w:rPr>
      </w:pPr>
      <w:r w:rsidRPr="00001AC4">
        <w:rPr>
          <w:rFonts w:ascii="Times New Roman" w:hAnsi="Times New Roman" w:cs="Times New Roman"/>
          <w:sz w:val="24"/>
          <w:szCs w:val="24"/>
        </w:rPr>
        <w:t xml:space="preserve"> </w:t>
      </w:r>
      <w:proofErr w:type="spellStart"/>
      <w:proofErr w:type="gramStart"/>
      <w:r w:rsidRPr="00001AC4">
        <w:rPr>
          <w:rFonts w:ascii="Times New Roman" w:hAnsi="Times New Roman" w:cs="Times New Roman"/>
          <w:sz w:val="24"/>
          <w:szCs w:val="24"/>
        </w:rPr>
        <w:t>i</w:t>
      </w:r>
      <w:proofErr w:type="spellEnd"/>
      <w:r w:rsidRPr="00001AC4">
        <w:rPr>
          <w:rFonts w:ascii="Times New Roman" w:hAnsi="Times New Roman" w:cs="Times New Roman"/>
          <w:sz w:val="24"/>
          <w:szCs w:val="24"/>
        </w:rPr>
        <w:t xml:space="preserve">. </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The</w:t>
      </w:r>
      <w:proofErr w:type="gramEnd"/>
      <w:r w:rsidRPr="00001AC4">
        <w:rPr>
          <w:rFonts w:ascii="Times New Roman" w:hAnsi="Times New Roman" w:cs="Times New Roman"/>
          <w:sz w:val="24"/>
          <w:szCs w:val="24"/>
        </w:rPr>
        <w:t xml:space="preserve"> in-ground pool shall comply with the provisions of the Indiana Administrative Code, as amended;</w:t>
      </w:r>
    </w:p>
    <w:p w14:paraId="6B41F716" w14:textId="2BA0CAD9"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imes New Roman" w:hAnsi="Times New Roman" w:cs="Times New Roman"/>
          <w:sz w:val="24"/>
          <w:szCs w:val="24"/>
        </w:rPr>
      </w:pPr>
      <w:r w:rsidRPr="00001AC4">
        <w:rPr>
          <w:rFonts w:ascii="Times New Roman" w:hAnsi="Times New Roman" w:cs="Times New Roman"/>
          <w:sz w:val="24"/>
          <w:szCs w:val="24"/>
        </w:rPr>
        <w:t xml:space="preserve"> ii. </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An above-ground pool shall be enclosed by a fence, at minimum four (4) feet in height, equipped with a self-closing, self-latching gate(s), complying with the provisions of the Indiana Residential Code and all other applicable codes utilized by the State of Indiana, as amended;</w:t>
      </w:r>
    </w:p>
    <w:p w14:paraId="5CB10386" w14:textId="614CEB4B"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001AC4">
        <w:rPr>
          <w:rFonts w:ascii="Times New Roman" w:hAnsi="Times New Roman" w:cs="Times New Roman"/>
          <w:sz w:val="24"/>
          <w:szCs w:val="24"/>
        </w:rPr>
        <w:t xml:space="preserve">   </w:t>
      </w:r>
      <w:r w:rsidR="00C248D9">
        <w:rPr>
          <w:rFonts w:ascii="Times New Roman" w:hAnsi="Times New Roman" w:cs="Times New Roman"/>
          <w:sz w:val="24"/>
          <w:szCs w:val="24"/>
        </w:rPr>
        <w:tab/>
      </w:r>
      <w:r w:rsidRPr="00001AC4">
        <w:rPr>
          <w:rFonts w:ascii="Times New Roman" w:hAnsi="Times New Roman" w:cs="Times New Roman"/>
          <w:sz w:val="24"/>
          <w:szCs w:val="24"/>
        </w:rPr>
        <w:t>iii.</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An in-ground pool shall be enclosed by either:</w:t>
      </w:r>
    </w:p>
    <w:p w14:paraId="0DE10153" w14:textId="1BAD29F2"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jc w:val="both"/>
        <w:rPr>
          <w:rFonts w:ascii="Times New Roman" w:hAnsi="Times New Roman" w:cs="Times New Roman"/>
          <w:sz w:val="24"/>
          <w:szCs w:val="24"/>
        </w:rPr>
      </w:pPr>
      <w:r w:rsidRPr="00001AC4">
        <w:rPr>
          <w:rFonts w:ascii="Times New Roman" w:hAnsi="Times New Roman" w:cs="Times New Roman"/>
          <w:sz w:val="24"/>
          <w:szCs w:val="24"/>
        </w:rPr>
        <w:t>1.</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 xml:space="preserve"> A fence , at minimum four (4) feet in height, equipped with a self-closing, self-latching gate(s), complying with the provisions of the Indiana Residential Code and all other applicable codes utilized by the State of Indiana, as amended; or</w:t>
      </w:r>
    </w:p>
    <w:p w14:paraId="0BFC983C" w14:textId="6E3813FE" w:rsidR="00001AC4" w:rsidRP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jc w:val="both"/>
        <w:rPr>
          <w:rFonts w:ascii="Times New Roman" w:hAnsi="Times New Roman" w:cs="Times New Roman"/>
          <w:sz w:val="24"/>
          <w:szCs w:val="24"/>
        </w:rPr>
      </w:pPr>
      <w:r w:rsidRPr="00001AC4">
        <w:rPr>
          <w:rFonts w:ascii="Times New Roman" w:hAnsi="Times New Roman" w:cs="Times New Roman"/>
          <w:sz w:val="24"/>
          <w:szCs w:val="24"/>
        </w:rPr>
        <w:t>2.</w:t>
      </w:r>
      <w:r w:rsidR="00C248D9">
        <w:rPr>
          <w:rFonts w:ascii="Times New Roman" w:hAnsi="Times New Roman" w:cs="Times New Roman"/>
          <w:sz w:val="24"/>
          <w:szCs w:val="24"/>
        </w:rPr>
        <w:t xml:space="preserve">  </w:t>
      </w:r>
      <w:r w:rsidRPr="00001AC4">
        <w:rPr>
          <w:rFonts w:ascii="Times New Roman" w:hAnsi="Times New Roman" w:cs="Times New Roman"/>
          <w:sz w:val="24"/>
          <w:szCs w:val="24"/>
        </w:rPr>
        <w:t>A safety pool cover, as defined by, and meeting the specifications of 675 IAC 20- 4-27(c)</w:t>
      </w:r>
    </w:p>
    <w:p w14:paraId="0121D692" w14:textId="04164CE0" w:rsidR="00001AC4" w:rsidRDefault="00001AC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001AC4">
        <w:rPr>
          <w:rFonts w:ascii="Times New Roman" w:hAnsi="Times New Roman" w:cs="Times New Roman"/>
          <w:sz w:val="24"/>
          <w:szCs w:val="24"/>
        </w:rPr>
        <w:t xml:space="preserve">   </w:t>
      </w:r>
      <w:r w:rsidR="00C248D9">
        <w:rPr>
          <w:rFonts w:ascii="Times New Roman" w:hAnsi="Times New Roman" w:cs="Times New Roman"/>
          <w:sz w:val="24"/>
          <w:szCs w:val="24"/>
        </w:rPr>
        <w:tab/>
      </w:r>
      <w:r w:rsidRPr="00001AC4">
        <w:rPr>
          <w:rFonts w:ascii="Times New Roman" w:hAnsi="Times New Roman" w:cs="Times New Roman"/>
          <w:sz w:val="24"/>
          <w:szCs w:val="24"/>
        </w:rPr>
        <w:t xml:space="preserve">ix. No pool shall be located </w:t>
      </w:r>
      <w:r w:rsidR="008F33F7">
        <w:rPr>
          <w:rFonts w:ascii="Times New Roman" w:hAnsi="Times New Roman" w:cs="Times New Roman"/>
          <w:sz w:val="24"/>
          <w:szCs w:val="24"/>
        </w:rPr>
        <w:t>within any part of an easement;”</w:t>
      </w:r>
    </w:p>
    <w:p w14:paraId="6AB4078D" w14:textId="77777777" w:rsidR="008F33F7" w:rsidRDefault="008F33F7" w:rsidP="00001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7AF17AA" w14:textId="1BF728A0" w:rsidR="008F33F7" w:rsidRDefault="008F33F7" w:rsidP="008F3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CE7473">
        <w:rPr>
          <w:rFonts w:ascii="Times New Roman" w:hAnsi="Times New Roman" w:cs="Times New Roman"/>
          <w:b/>
          <w:sz w:val="24"/>
          <w:szCs w:val="24"/>
          <w:u w:val="single"/>
        </w:rPr>
        <w:t>I</w:t>
      </w:r>
      <w:r w:rsidR="00645426">
        <w:rPr>
          <w:rFonts w:ascii="Times New Roman" w:hAnsi="Times New Roman" w:cs="Times New Roman"/>
          <w:b/>
          <w:sz w:val="24"/>
          <w:szCs w:val="24"/>
          <w:u w:val="single"/>
        </w:rPr>
        <w:t>II</w:t>
      </w:r>
    </w:p>
    <w:p w14:paraId="132BBE1C" w14:textId="77777777" w:rsidR="008F33F7" w:rsidRDefault="008F33F7" w:rsidP="008F3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1792A8AE" w14:textId="47577B4C" w:rsidR="008F33F7" w:rsidRDefault="008F33F7"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 xml:space="preserve">Title 15, Chapter 155, § 155.054, 1, </w:t>
      </w:r>
      <w:r w:rsidR="004369FF" w:rsidRPr="00CE7473">
        <w:rPr>
          <w:rFonts w:ascii="Times New Roman" w:hAnsi="Times New Roman" w:cs="Times New Roman"/>
          <w:sz w:val="24"/>
          <w:szCs w:val="24"/>
          <w:u w:val="single"/>
        </w:rPr>
        <w:t>B</w:t>
      </w:r>
      <w:r w:rsidR="00CE7473">
        <w:rPr>
          <w:rFonts w:ascii="Times New Roman" w:hAnsi="Times New Roman" w:cs="Times New Roman"/>
          <w:sz w:val="24"/>
          <w:szCs w:val="24"/>
          <w:u w:val="single"/>
        </w:rPr>
        <w:t>.</w:t>
      </w:r>
      <w:r w:rsidRPr="00CE7473">
        <w:rPr>
          <w:rFonts w:ascii="Times New Roman" w:hAnsi="Times New Roman" w:cs="Times New Roman"/>
          <w:sz w:val="24"/>
          <w:szCs w:val="24"/>
          <w:u w:val="single"/>
        </w:rPr>
        <w:t xml:space="preserve"> </w:t>
      </w:r>
      <w:r w:rsidR="00C75AAC" w:rsidRPr="00CE7473">
        <w:rPr>
          <w:rFonts w:ascii="Times New Roman" w:hAnsi="Times New Roman" w:cs="Times New Roman"/>
          <w:sz w:val="24"/>
          <w:szCs w:val="24"/>
          <w:u w:val="single"/>
        </w:rPr>
        <w:t>Drive-Thru Facilities &amp; Vehicle Dependent Uses</w:t>
      </w:r>
      <w:r w:rsidR="00C75AAC">
        <w:rPr>
          <w:rFonts w:ascii="Times New Roman" w:hAnsi="Times New Roman" w:cs="Times New Roman"/>
          <w:sz w:val="24"/>
          <w:szCs w:val="24"/>
        </w:rPr>
        <w:t xml:space="preserve"> </w:t>
      </w:r>
      <w:r w:rsidR="004369FF">
        <w:rPr>
          <w:rFonts w:ascii="Times New Roman" w:hAnsi="Times New Roman" w:cs="Times New Roman"/>
          <w:sz w:val="24"/>
          <w:szCs w:val="24"/>
        </w:rPr>
        <w:t xml:space="preserve">shall be amended </w:t>
      </w:r>
      <w:r w:rsidR="00C75AAC">
        <w:rPr>
          <w:rFonts w:ascii="Times New Roman" w:hAnsi="Times New Roman" w:cs="Times New Roman"/>
          <w:sz w:val="24"/>
          <w:szCs w:val="24"/>
        </w:rPr>
        <w:t xml:space="preserve">to clarify where to measure restaurant drive-thru stacking </w:t>
      </w:r>
      <w:r w:rsidR="004369FF">
        <w:rPr>
          <w:rFonts w:ascii="Times New Roman" w:hAnsi="Times New Roman" w:cs="Times New Roman"/>
          <w:sz w:val="24"/>
          <w:szCs w:val="24"/>
        </w:rPr>
        <w:t xml:space="preserve">space </w:t>
      </w:r>
      <w:r>
        <w:rPr>
          <w:rFonts w:ascii="Times New Roman" w:hAnsi="Times New Roman" w:cs="Times New Roman"/>
          <w:sz w:val="24"/>
          <w:szCs w:val="24"/>
        </w:rPr>
        <w:t>as</w:t>
      </w:r>
      <w:r w:rsidRPr="00001AC4">
        <w:rPr>
          <w:rFonts w:ascii="Times New Roman" w:hAnsi="Times New Roman" w:cs="Times New Roman"/>
          <w:sz w:val="24"/>
          <w:szCs w:val="24"/>
        </w:rPr>
        <w:t xml:space="preserve"> follow</w:t>
      </w:r>
      <w:r>
        <w:rPr>
          <w:rFonts w:ascii="Times New Roman" w:hAnsi="Times New Roman" w:cs="Times New Roman"/>
          <w:sz w:val="24"/>
          <w:szCs w:val="24"/>
        </w:rPr>
        <w:t>s:</w:t>
      </w:r>
    </w:p>
    <w:p w14:paraId="0E138BDC" w14:textId="715D049D"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886E9A2" w14:textId="00A6DFA2"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“Pick Up Window”</w:t>
      </w:r>
    </w:p>
    <w:p w14:paraId="7CF7816A" w14:textId="77777777"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8675D3C" w14:textId="4E294A64" w:rsidR="00C75AAC" w:rsidRDefault="00C75AAC"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E7473">
        <w:rPr>
          <w:rFonts w:ascii="Times New Roman" w:hAnsi="Times New Roman" w:cs="Times New Roman"/>
          <w:sz w:val="24"/>
          <w:szCs w:val="24"/>
          <w:u w:val="single"/>
        </w:rPr>
        <w:t xml:space="preserve">Title 15, Chapter 155, § 155.054, 1, </w:t>
      </w:r>
      <w:r w:rsidR="004369FF" w:rsidRPr="00CE7473">
        <w:rPr>
          <w:rFonts w:ascii="Times New Roman" w:hAnsi="Times New Roman" w:cs="Times New Roman"/>
          <w:sz w:val="24"/>
          <w:szCs w:val="24"/>
          <w:u w:val="single"/>
        </w:rPr>
        <w:t>C, E &amp; F Drive-Thru Facilities &amp; Vehicle Dependent Uses</w:t>
      </w:r>
      <w:r w:rsidR="004369FF" w:rsidRPr="004369FF">
        <w:rPr>
          <w:rFonts w:ascii="Times New Roman" w:hAnsi="Times New Roman" w:cs="Times New Roman"/>
          <w:sz w:val="24"/>
          <w:szCs w:val="24"/>
        </w:rPr>
        <w:t xml:space="preserve"> shall be amended </w:t>
      </w:r>
      <w:r w:rsidR="004369FF">
        <w:rPr>
          <w:rFonts w:ascii="Times New Roman" w:hAnsi="Times New Roman" w:cs="Times New Roman"/>
          <w:sz w:val="24"/>
          <w:szCs w:val="24"/>
        </w:rPr>
        <w:t xml:space="preserve">to provide consistent language and add </w:t>
      </w:r>
      <w:r w:rsidR="00B26429">
        <w:rPr>
          <w:rFonts w:ascii="Times New Roman" w:hAnsi="Times New Roman" w:cs="Times New Roman"/>
          <w:sz w:val="24"/>
          <w:szCs w:val="24"/>
        </w:rPr>
        <w:t xml:space="preserve">specificity </w:t>
      </w:r>
      <w:r w:rsidR="004369FF">
        <w:rPr>
          <w:rFonts w:ascii="Times New Roman" w:hAnsi="Times New Roman" w:cs="Times New Roman"/>
          <w:sz w:val="24"/>
          <w:szCs w:val="24"/>
        </w:rPr>
        <w:t>of where Drive-</w:t>
      </w:r>
      <w:proofErr w:type="spellStart"/>
      <w:r w:rsidR="004369FF">
        <w:rPr>
          <w:rFonts w:ascii="Times New Roman" w:hAnsi="Times New Roman" w:cs="Times New Roman"/>
          <w:sz w:val="24"/>
          <w:szCs w:val="24"/>
        </w:rPr>
        <w:t>Thru</w:t>
      </w:r>
      <w:r w:rsidR="005323E0">
        <w:rPr>
          <w:rFonts w:ascii="Times New Roman" w:hAnsi="Times New Roman" w:cs="Times New Roman"/>
          <w:sz w:val="24"/>
          <w:szCs w:val="24"/>
        </w:rPr>
        <w:t>s</w:t>
      </w:r>
      <w:proofErr w:type="spellEnd"/>
      <w:r w:rsidR="004369FF">
        <w:rPr>
          <w:rFonts w:ascii="Times New Roman" w:hAnsi="Times New Roman" w:cs="Times New Roman"/>
          <w:sz w:val="24"/>
          <w:szCs w:val="24"/>
        </w:rPr>
        <w:t xml:space="preserve"> are permitted to read</w:t>
      </w:r>
      <w:r>
        <w:rPr>
          <w:rFonts w:ascii="Times New Roman" w:hAnsi="Times New Roman" w:cs="Times New Roman"/>
          <w:sz w:val="24"/>
          <w:szCs w:val="24"/>
        </w:rPr>
        <w:t xml:space="preserve"> as</w:t>
      </w:r>
      <w:r w:rsidRPr="00001AC4">
        <w:rPr>
          <w:rFonts w:ascii="Times New Roman" w:hAnsi="Times New Roman" w:cs="Times New Roman"/>
          <w:sz w:val="24"/>
          <w:szCs w:val="24"/>
        </w:rPr>
        <w:t xml:space="preserve"> follow</w:t>
      </w:r>
      <w:r>
        <w:rPr>
          <w:rFonts w:ascii="Times New Roman" w:hAnsi="Times New Roman" w:cs="Times New Roman"/>
          <w:sz w:val="24"/>
          <w:szCs w:val="24"/>
        </w:rPr>
        <w:t>s:</w:t>
      </w:r>
    </w:p>
    <w:p w14:paraId="2117B9D1" w14:textId="77777777" w:rsidR="00CE7473" w:rsidRDefault="00CE7473" w:rsidP="00C7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CF5DB78" w14:textId="486F2E17" w:rsidR="00B26429" w:rsidRPr="00B26429"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26429">
        <w:rPr>
          <w:rFonts w:ascii="Times New Roman" w:hAnsi="Times New Roman" w:cs="Times New Roman"/>
          <w:sz w:val="24"/>
          <w:szCs w:val="24"/>
        </w:rPr>
        <w:t>C.  All drive-thr</w:t>
      </w:r>
      <w:r>
        <w:rPr>
          <w:rFonts w:ascii="Times New Roman" w:hAnsi="Times New Roman" w:cs="Times New Roman"/>
          <w:sz w:val="24"/>
          <w:szCs w:val="24"/>
        </w:rPr>
        <w:t xml:space="preserve">u </w:t>
      </w:r>
      <w:r w:rsidRPr="00B26429">
        <w:rPr>
          <w:rFonts w:ascii="Times New Roman" w:hAnsi="Times New Roman" w:cs="Times New Roman"/>
          <w:sz w:val="24"/>
          <w:szCs w:val="24"/>
        </w:rPr>
        <w:t>facilities shall be subject to plan review and approval by the City Engineer prior to the issuance of any building permits.  At a minimum this review shall include off-site and on-site traffic circulation related to the use, including turning movement and compatibility with pedestrian circulation.</w:t>
      </w:r>
    </w:p>
    <w:p w14:paraId="26405873" w14:textId="77777777" w:rsidR="00CE7473" w:rsidRDefault="00CE747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7EF18B3E" w14:textId="6710240F" w:rsidR="00B26429" w:rsidRPr="00B26429"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B26429">
        <w:rPr>
          <w:rFonts w:ascii="Times New Roman" w:hAnsi="Times New Roman" w:cs="Times New Roman"/>
          <w:sz w:val="24"/>
          <w:szCs w:val="24"/>
        </w:rPr>
        <w:t>E.  Drive-thr</w:t>
      </w:r>
      <w:r>
        <w:rPr>
          <w:rFonts w:ascii="Times New Roman" w:hAnsi="Times New Roman" w:cs="Times New Roman"/>
          <w:sz w:val="24"/>
          <w:szCs w:val="24"/>
        </w:rPr>
        <w:t>u</w:t>
      </w:r>
      <w:r w:rsidRPr="00B26429">
        <w:rPr>
          <w:rFonts w:ascii="Times New Roman" w:hAnsi="Times New Roman" w:cs="Times New Roman"/>
          <w:sz w:val="24"/>
          <w:szCs w:val="24"/>
        </w:rPr>
        <w:t xml:space="preserve"> ordering, pick-up and payment components shall only be located in the side and rear yards.  No drive-thr</w:t>
      </w:r>
      <w:r>
        <w:rPr>
          <w:rFonts w:ascii="Times New Roman" w:hAnsi="Times New Roman" w:cs="Times New Roman"/>
          <w:sz w:val="24"/>
          <w:szCs w:val="24"/>
        </w:rPr>
        <w:t>u</w:t>
      </w:r>
      <w:r w:rsidRPr="00B26429">
        <w:rPr>
          <w:rFonts w:ascii="Times New Roman" w:hAnsi="Times New Roman" w:cs="Times New Roman"/>
          <w:sz w:val="24"/>
          <w:szCs w:val="24"/>
        </w:rPr>
        <w:t xml:space="preserve"> </w:t>
      </w:r>
      <w:r w:rsidR="004B366F" w:rsidRPr="004B366F">
        <w:rPr>
          <w:rFonts w:ascii="Times New Roman" w:hAnsi="Times New Roman" w:cs="Times New Roman"/>
          <w:sz w:val="24"/>
          <w:szCs w:val="24"/>
        </w:rPr>
        <w:t xml:space="preserve">ordering, pick-up and payment components </w:t>
      </w:r>
      <w:r w:rsidRPr="00B26429">
        <w:rPr>
          <w:rFonts w:ascii="Times New Roman" w:hAnsi="Times New Roman" w:cs="Times New Roman"/>
          <w:sz w:val="24"/>
          <w:szCs w:val="24"/>
        </w:rPr>
        <w:t xml:space="preserve">shall be located in any front yard unless approved by a Development Plan Approval. </w:t>
      </w:r>
    </w:p>
    <w:p w14:paraId="0D8DFF3C" w14:textId="77777777" w:rsidR="00CE7473" w:rsidRDefault="00CE747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4070971F" w14:textId="61380F55" w:rsidR="00C75AAC" w:rsidRDefault="00B26429"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B26429">
        <w:rPr>
          <w:rFonts w:ascii="Times New Roman" w:hAnsi="Times New Roman" w:cs="Times New Roman"/>
          <w:sz w:val="24"/>
          <w:szCs w:val="24"/>
        </w:rPr>
        <w:lastRenderedPageBreak/>
        <w:t>F.  No drive-thr</w:t>
      </w:r>
      <w:r>
        <w:rPr>
          <w:rFonts w:ascii="Times New Roman" w:hAnsi="Times New Roman" w:cs="Times New Roman"/>
          <w:sz w:val="24"/>
          <w:szCs w:val="24"/>
        </w:rPr>
        <w:t>u</w:t>
      </w:r>
      <w:r w:rsidRPr="00B26429">
        <w:rPr>
          <w:rFonts w:ascii="Times New Roman" w:hAnsi="Times New Roman" w:cs="Times New Roman"/>
          <w:sz w:val="24"/>
          <w:szCs w:val="24"/>
        </w:rPr>
        <w:t xml:space="preserve"> ordering, pick-up and/or payment components facility shall be located closer than 100 feet to a residential district.</w:t>
      </w:r>
      <w:r>
        <w:rPr>
          <w:rFonts w:ascii="Times New Roman" w:hAnsi="Times New Roman" w:cs="Times New Roman"/>
          <w:sz w:val="24"/>
          <w:szCs w:val="24"/>
        </w:rPr>
        <w:t>”</w:t>
      </w:r>
    </w:p>
    <w:p w14:paraId="11A3A7A6" w14:textId="77777777" w:rsidR="004B366F" w:rsidRDefault="004B366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F3DDC6F" w14:textId="73DE43FC" w:rsidR="004B366F" w:rsidRDefault="008F1548"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4B366F">
        <w:rPr>
          <w:rFonts w:ascii="Times New Roman" w:hAnsi="Times New Roman" w:cs="Times New Roman"/>
          <w:b/>
          <w:sz w:val="24"/>
          <w:szCs w:val="24"/>
          <w:u w:val="single"/>
        </w:rPr>
        <w:t>X</w:t>
      </w:r>
      <w:r w:rsidR="00645426">
        <w:rPr>
          <w:rFonts w:ascii="Times New Roman" w:hAnsi="Times New Roman" w:cs="Times New Roman"/>
          <w:b/>
          <w:sz w:val="24"/>
          <w:szCs w:val="24"/>
          <w:u w:val="single"/>
        </w:rPr>
        <w:t>I</w:t>
      </w:r>
      <w:r>
        <w:rPr>
          <w:rFonts w:ascii="Times New Roman" w:hAnsi="Times New Roman" w:cs="Times New Roman"/>
          <w:b/>
          <w:sz w:val="24"/>
          <w:szCs w:val="24"/>
          <w:u w:val="single"/>
        </w:rPr>
        <w:t>V</w:t>
      </w:r>
    </w:p>
    <w:p w14:paraId="033E8ED5" w14:textId="77777777" w:rsidR="004B366F" w:rsidRDefault="004B366F"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62C0B2A5" w14:textId="6351C325" w:rsidR="00605C5D" w:rsidRDefault="004B366F" w:rsidP="004B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w:t>
      </w:r>
      <w:r w:rsidR="00605C5D" w:rsidRPr="008F1548">
        <w:rPr>
          <w:rFonts w:ascii="Times New Roman" w:hAnsi="Times New Roman" w:cs="Times New Roman"/>
          <w:sz w:val="24"/>
          <w:szCs w:val="24"/>
          <w:u w:val="single"/>
        </w:rPr>
        <w:t>6</w:t>
      </w:r>
      <w:r w:rsidRPr="008F1548">
        <w:rPr>
          <w:rFonts w:ascii="Times New Roman" w:hAnsi="Times New Roman" w:cs="Times New Roman"/>
          <w:sz w:val="24"/>
          <w:szCs w:val="24"/>
          <w:u w:val="single"/>
        </w:rPr>
        <w:t>4</w:t>
      </w:r>
      <w:r w:rsidR="008F1548">
        <w:rPr>
          <w:rFonts w:ascii="Times New Roman" w:hAnsi="Times New Roman" w:cs="Times New Roman"/>
          <w:sz w:val="24"/>
          <w:szCs w:val="24"/>
          <w:u w:val="single"/>
        </w:rPr>
        <w:t xml:space="preserve">, </w:t>
      </w:r>
      <w:r w:rsidR="00605C5D" w:rsidRPr="008F1548">
        <w:rPr>
          <w:rFonts w:ascii="Times New Roman" w:hAnsi="Times New Roman" w:cs="Times New Roman"/>
          <w:sz w:val="24"/>
          <w:szCs w:val="24"/>
          <w:u w:val="single"/>
        </w:rPr>
        <w:t>2</w:t>
      </w:r>
      <w:r w:rsidR="008F1548">
        <w:rPr>
          <w:rFonts w:ascii="Times New Roman" w:hAnsi="Times New Roman" w:cs="Times New Roman"/>
          <w:sz w:val="24"/>
          <w:szCs w:val="24"/>
          <w:u w:val="single"/>
        </w:rPr>
        <w:t>,</w:t>
      </w:r>
      <w:r w:rsidRPr="008F1548">
        <w:rPr>
          <w:rFonts w:ascii="Times New Roman" w:hAnsi="Times New Roman" w:cs="Times New Roman"/>
          <w:sz w:val="24"/>
          <w:szCs w:val="24"/>
          <w:u w:val="single"/>
        </w:rPr>
        <w:t xml:space="preserve"> </w:t>
      </w:r>
      <w:r w:rsidR="00605C5D" w:rsidRPr="008F1548">
        <w:rPr>
          <w:rFonts w:ascii="Times New Roman" w:hAnsi="Times New Roman" w:cs="Times New Roman"/>
          <w:sz w:val="24"/>
          <w:szCs w:val="24"/>
          <w:u w:val="single"/>
        </w:rPr>
        <w:t>Fences, Appurtenant Structures, and Screening</w:t>
      </w:r>
      <w:r w:rsidRPr="004369FF">
        <w:rPr>
          <w:rFonts w:ascii="Times New Roman" w:hAnsi="Times New Roman" w:cs="Times New Roman"/>
          <w:sz w:val="24"/>
          <w:szCs w:val="24"/>
        </w:rPr>
        <w:t xml:space="preserve"> shall be amended </w:t>
      </w:r>
      <w:r>
        <w:rPr>
          <w:rFonts w:ascii="Times New Roman" w:hAnsi="Times New Roman" w:cs="Times New Roman"/>
          <w:sz w:val="24"/>
          <w:szCs w:val="24"/>
        </w:rPr>
        <w:t xml:space="preserve">to </w:t>
      </w:r>
      <w:r w:rsidR="00EB0FA1">
        <w:rPr>
          <w:rFonts w:ascii="Times New Roman" w:hAnsi="Times New Roman" w:cs="Times New Roman"/>
          <w:sz w:val="24"/>
          <w:szCs w:val="24"/>
        </w:rPr>
        <w:t>re-title the Section to</w:t>
      </w:r>
      <w:r w:rsidR="006775E6">
        <w:rPr>
          <w:rFonts w:ascii="Times New Roman" w:hAnsi="Times New Roman" w:cs="Times New Roman"/>
          <w:sz w:val="24"/>
          <w:szCs w:val="24"/>
        </w:rPr>
        <w:t xml:space="preserve"> Fences and Appurtenant Structures </w:t>
      </w:r>
      <w:proofErr w:type="gramStart"/>
      <w:r w:rsidR="006775E6">
        <w:rPr>
          <w:rFonts w:ascii="Times New Roman" w:hAnsi="Times New Roman" w:cs="Times New Roman"/>
          <w:sz w:val="24"/>
          <w:szCs w:val="24"/>
        </w:rPr>
        <w:t xml:space="preserve">and  </w:t>
      </w:r>
      <w:r>
        <w:rPr>
          <w:rFonts w:ascii="Times New Roman" w:hAnsi="Times New Roman" w:cs="Times New Roman"/>
          <w:sz w:val="24"/>
          <w:szCs w:val="24"/>
        </w:rPr>
        <w:t>provide</w:t>
      </w:r>
      <w:proofErr w:type="gramEnd"/>
      <w:r>
        <w:rPr>
          <w:rFonts w:ascii="Times New Roman" w:hAnsi="Times New Roman" w:cs="Times New Roman"/>
          <w:sz w:val="24"/>
          <w:szCs w:val="24"/>
        </w:rPr>
        <w:t xml:space="preserve"> </w:t>
      </w:r>
      <w:r w:rsidR="00605C5D">
        <w:rPr>
          <w:rFonts w:ascii="Times New Roman" w:hAnsi="Times New Roman" w:cs="Times New Roman"/>
          <w:sz w:val="24"/>
          <w:szCs w:val="24"/>
        </w:rPr>
        <w:t>clarification for placement of appurtenant structures to read as follows:</w:t>
      </w:r>
    </w:p>
    <w:p w14:paraId="4E634D2B" w14:textId="77777777" w:rsidR="004B366F" w:rsidRDefault="004B366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7C8CC1F" w14:textId="7536F81D" w:rsidR="00605C5D" w:rsidRDefault="00605C5D" w:rsidP="008F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775E6" w:rsidRPr="006775E6">
        <w:rPr>
          <w:rFonts w:ascii="Times New Roman" w:hAnsi="Times New Roman" w:cs="Times New Roman"/>
          <w:sz w:val="24"/>
          <w:szCs w:val="24"/>
        </w:rPr>
        <w:t>Where an appurtenant structure is permitted, such shall not be located in any front yard</w:t>
      </w:r>
      <w:r w:rsidR="006775E6">
        <w:rPr>
          <w:rFonts w:ascii="Times New Roman" w:hAnsi="Times New Roman" w:cs="Times New Roman"/>
          <w:sz w:val="24"/>
          <w:szCs w:val="24"/>
        </w:rPr>
        <w:t xml:space="preserve">; said structure </w:t>
      </w:r>
      <w:r w:rsidR="006775E6" w:rsidRPr="006775E6">
        <w:rPr>
          <w:rFonts w:ascii="Times New Roman" w:hAnsi="Times New Roman" w:cs="Times New Roman"/>
          <w:sz w:val="24"/>
          <w:szCs w:val="24"/>
        </w:rPr>
        <w:t>may located in a side yard or rear yard</w:t>
      </w:r>
      <w:r w:rsidR="006775E6">
        <w:rPr>
          <w:rFonts w:ascii="Times New Roman" w:hAnsi="Times New Roman" w:cs="Times New Roman"/>
          <w:sz w:val="24"/>
          <w:szCs w:val="24"/>
        </w:rPr>
        <w:t>,</w:t>
      </w:r>
      <w:r w:rsidR="006775E6" w:rsidRPr="006775E6">
        <w:rPr>
          <w:rFonts w:ascii="Times New Roman" w:hAnsi="Times New Roman" w:cs="Times New Roman"/>
          <w:sz w:val="24"/>
          <w:szCs w:val="24"/>
        </w:rPr>
        <w:t xml:space="preserve"> outside of the required buffer yard of the subject property</w:t>
      </w:r>
      <w:r w:rsidR="006775E6">
        <w:rPr>
          <w:rFonts w:ascii="Times New Roman" w:hAnsi="Times New Roman" w:cs="Times New Roman"/>
          <w:sz w:val="24"/>
          <w:szCs w:val="24"/>
        </w:rPr>
        <w:t>,</w:t>
      </w:r>
      <w:r w:rsidR="006775E6" w:rsidRPr="006775E6">
        <w:rPr>
          <w:rFonts w:ascii="Times New Roman" w:hAnsi="Times New Roman" w:cs="Times New Roman"/>
          <w:sz w:val="24"/>
          <w:szCs w:val="24"/>
        </w:rPr>
        <w:t xml:space="preserve"> so as to limit the visibility of such appurtenant structure from the public right of way and adjacent properties.</w:t>
      </w:r>
      <w:r w:rsidR="00E2782F">
        <w:rPr>
          <w:rFonts w:ascii="Times New Roman" w:hAnsi="Times New Roman" w:cs="Times New Roman"/>
          <w:sz w:val="24"/>
          <w:szCs w:val="24"/>
        </w:rPr>
        <w:t>”</w:t>
      </w:r>
    </w:p>
    <w:p w14:paraId="11AC13B4" w14:textId="77777777" w:rsidR="00E2782F" w:rsidRDefault="00E2782F" w:rsidP="00B2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71B70F5" w14:textId="58D959A9" w:rsidR="00E2782F" w:rsidRDefault="008F1548"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E2782F">
        <w:rPr>
          <w:rFonts w:ascii="Times New Roman" w:hAnsi="Times New Roman" w:cs="Times New Roman"/>
          <w:b/>
          <w:sz w:val="24"/>
          <w:szCs w:val="24"/>
          <w:u w:val="single"/>
        </w:rPr>
        <w:t>X</w:t>
      </w:r>
      <w:r>
        <w:rPr>
          <w:rFonts w:ascii="Times New Roman" w:hAnsi="Times New Roman" w:cs="Times New Roman"/>
          <w:b/>
          <w:sz w:val="24"/>
          <w:szCs w:val="24"/>
          <w:u w:val="single"/>
        </w:rPr>
        <w:t>V</w:t>
      </w:r>
    </w:p>
    <w:p w14:paraId="72C96CAC" w14:textId="77777777" w:rsidR="00E2782F" w:rsidRDefault="00E2782F"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p>
    <w:p w14:paraId="345B047C" w14:textId="43FA098F" w:rsidR="00E2782F" w:rsidRDefault="00E2782F" w:rsidP="00E27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2, E &amp; G Signs</w:t>
      </w:r>
      <w:r w:rsidRPr="004369FF">
        <w:rPr>
          <w:rFonts w:ascii="Times New Roman" w:hAnsi="Times New Roman" w:cs="Times New Roman"/>
          <w:sz w:val="24"/>
          <w:szCs w:val="24"/>
        </w:rPr>
        <w:t xml:space="preserve"> shall be amended </w:t>
      </w:r>
      <w:r>
        <w:rPr>
          <w:rFonts w:ascii="Times New Roman" w:hAnsi="Times New Roman" w:cs="Times New Roman"/>
          <w:sz w:val="24"/>
          <w:szCs w:val="24"/>
        </w:rPr>
        <w:t>to provide clarification for removal illegal signs to read as follows:</w:t>
      </w:r>
    </w:p>
    <w:p w14:paraId="190B39B0" w14:textId="77777777"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5EB0C39E" w14:textId="42AC4A9E"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F2066">
        <w:rPr>
          <w:rFonts w:ascii="Times New Roman" w:hAnsi="Times New Roman" w:cs="Times New Roman"/>
          <w:sz w:val="24"/>
          <w:szCs w:val="24"/>
        </w:rPr>
        <w:t>E.  The Planning Director or designee may remove or cause to be removed a sign or sign structure immediately, and without notice, if the condition of said sign or structure is such as to present an immediate threat to the safety of the public, or within the public right of way.</w:t>
      </w:r>
    </w:p>
    <w:p w14:paraId="6A4D854B" w14:textId="77777777" w:rsidR="008F1548" w:rsidRDefault="008F1548"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p>
    <w:p w14:paraId="260AD24C" w14:textId="2ED00086" w:rsidR="008F2066" w:rsidRDefault="008F2066"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8F2066">
        <w:rPr>
          <w:rFonts w:ascii="Times New Roman" w:hAnsi="Times New Roman" w:cs="Times New Roman"/>
          <w:sz w:val="24"/>
          <w:szCs w:val="24"/>
        </w:rPr>
        <w:t>G. No sign or sign structure shall be permitted in the intersection site visibility triangle in a</w:t>
      </w:r>
      <w:r>
        <w:rPr>
          <w:rFonts w:ascii="Times New Roman" w:hAnsi="Times New Roman" w:cs="Times New Roman"/>
          <w:sz w:val="24"/>
          <w:szCs w:val="24"/>
        </w:rPr>
        <w:t>ccordance with Section 155.069</w:t>
      </w:r>
      <w:r w:rsidRPr="008F2066">
        <w:rPr>
          <w:rFonts w:ascii="Times New Roman" w:hAnsi="Times New Roman" w:cs="Times New Roman"/>
          <w:sz w:val="24"/>
          <w:szCs w:val="24"/>
        </w:rPr>
        <w:t>. This shall not apply to traffic control signs.</w:t>
      </w:r>
      <w:r>
        <w:rPr>
          <w:rFonts w:ascii="Times New Roman" w:hAnsi="Times New Roman" w:cs="Times New Roman"/>
          <w:sz w:val="24"/>
          <w:szCs w:val="24"/>
        </w:rPr>
        <w:t>”</w:t>
      </w:r>
    </w:p>
    <w:p w14:paraId="29D54056" w14:textId="77777777"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17CAD92" w14:textId="781AAF54" w:rsidR="00E2782F"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6, A, iii Signs</w:t>
      </w:r>
      <w:r>
        <w:rPr>
          <w:rFonts w:ascii="Times New Roman" w:hAnsi="Times New Roman" w:cs="Times New Roman"/>
          <w:sz w:val="24"/>
          <w:szCs w:val="24"/>
        </w:rPr>
        <w:t xml:space="preserve"> shall be amended to add regulatory language to read as follows:</w:t>
      </w:r>
    </w:p>
    <w:p w14:paraId="23504D84" w14:textId="77777777"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BA8416" w14:textId="421813D1" w:rsidR="008F2066" w:rsidRDefault="008F2066"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8F2066">
        <w:rPr>
          <w:rFonts w:ascii="Times New Roman" w:hAnsi="Times New Roman" w:cs="Times New Roman"/>
          <w:sz w:val="24"/>
          <w:szCs w:val="24"/>
        </w:rPr>
        <w:t>iii</w:t>
      </w:r>
      <w:proofErr w:type="gramStart"/>
      <w:r w:rsidRPr="008F2066">
        <w:rPr>
          <w:rFonts w:ascii="Times New Roman" w:hAnsi="Times New Roman" w:cs="Times New Roman"/>
          <w:sz w:val="24"/>
          <w:szCs w:val="24"/>
        </w:rPr>
        <w:t>.  In</w:t>
      </w:r>
      <w:proofErr w:type="gramEnd"/>
      <w:r w:rsidRPr="008F2066">
        <w:rPr>
          <w:rFonts w:ascii="Times New Roman" w:hAnsi="Times New Roman" w:cs="Times New Roman"/>
          <w:sz w:val="24"/>
          <w:szCs w:val="24"/>
        </w:rPr>
        <w:t xml:space="preserve"> residential </w:t>
      </w:r>
      <w:r w:rsidR="006775E6" w:rsidRPr="008F2066">
        <w:rPr>
          <w:rFonts w:ascii="Times New Roman" w:hAnsi="Times New Roman" w:cs="Times New Roman"/>
          <w:sz w:val="24"/>
          <w:szCs w:val="24"/>
        </w:rPr>
        <w:t>districts or</w:t>
      </w:r>
      <w:r w:rsidRPr="008F2066">
        <w:rPr>
          <w:rFonts w:ascii="Times New Roman" w:hAnsi="Times New Roman" w:cs="Times New Roman"/>
          <w:sz w:val="24"/>
          <w:szCs w:val="24"/>
        </w:rPr>
        <w:t xml:space="preserve"> facing residential districts free-standing signs shall use external lighting, reverse (halo-lit) channels or non-illuminated letters only.</w:t>
      </w:r>
      <w:r>
        <w:rPr>
          <w:rFonts w:ascii="Times New Roman" w:hAnsi="Times New Roman" w:cs="Times New Roman"/>
          <w:sz w:val="24"/>
          <w:szCs w:val="24"/>
        </w:rPr>
        <w:t>”</w:t>
      </w:r>
    </w:p>
    <w:p w14:paraId="4816801F" w14:textId="77777777" w:rsidR="004F3B18" w:rsidRDefault="004F3B18" w:rsidP="008F2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B48BFC5" w14:textId="42BDA90A" w:rsidR="004F3B18" w:rsidRDefault="004F3B18" w:rsidP="004F3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 6, B &amp; C Sign Tables</w:t>
      </w:r>
      <w:r>
        <w:rPr>
          <w:rFonts w:ascii="Times New Roman" w:hAnsi="Times New Roman" w:cs="Times New Roman"/>
          <w:sz w:val="24"/>
          <w:szCs w:val="24"/>
        </w:rPr>
        <w:t xml:space="preserve"> for free standing signs s</w:t>
      </w:r>
      <w:r w:rsidR="00716268">
        <w:rPr>
          <w:rFonts w:ascii="Times New Roman" w:hAnsi="Times New Roman" w:cs="Times New Roman"/>
          <w:sz w:val="24"/>
          <w:szCs w:val="24"/>
        </w:rPr>
        <w:t xml:space="preserve">hall be amended to </w:t>
      </w:r>
      <w:r w:rsidR="005323E0">
        <w:rPr>
          <w:rFonts w:ascii="Times New Roman" w:hAnsi="Times New Roman" w:cs="Times New Roman"/>
          <w:sz w:val="24"/>
          <w:szCs w:val="24"/>
        </w:rPr>
        <w:t>c</w:t>
      </w:r>
      <w:r w:rsidR="00716268">
        <w:rPr>
          <w:rFonts w:ascii="Times New Roman" w:hAnsi="Times New Roman" w:cs="Times New Roman"/>
          <w:sz w:val="24"/>
          <w:szCs w:val="24"/>
        </w:rPr>
        <w:t xml:space="preserve">hange the number of signs permitted, based on property frontage </w:t>
      </w:r>
      <w:r w:rsidR="005323E0" w:rsidRPr="005323E0">
        <w:rPr>
          <w:rFonts w:ascii="Times New Roman" w:hAnsi="Times New Roman" w:cs="Times New Roman"/>
          <w:sz w:val="24"/>
          <w:szCs w:val="24"/>
        </w:rPr>
        <w:t xml:space="preserve">and inserted in lieu thereof shall be Exhibit </w:t>
      </w:r>
      <w:r w:rsidR="00B86697">
        <w:rPr>
          <w:rFonts w:ascii="Times New Roman" w:hAnsi="Times New Roman" w:cs="Times New Roman"/>
          <w:sz w:val="24"/>
          <w:szCs w:val="24"/>
        </w:rPr>
        <w:t>A</w:t>
      </w:r>
      <w:r w:rsidR="005323E0" w:rsidRPr="005323E0">
        <w:rPr>
          <w:rFonts w:ascii="Times New Roman" w:hAnsi="Times New Roman" w:cs="Times New Roman"/>
          <w:sz w:val="24"/>
          <w:szCs w:val="24"/>
        </w:rPr>
        <w:t>., attached hereto and incorporated by reference herein.</w:t>
      </w:r>
    </w:p>
    <w:p w14:paraId="71BDAEB2" w14:textId="77777777" w:rsidR="003375C6" w:rsidRDefault="003375C6" w:rsidP="004F3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82BA5D2" w14:textId="4D1ADB5D" w:rsidR="003375C6" w:rsidRDefault="003375C6" w:rsidP="00337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Title 15, Chapter 155, § 155.065</w:t>
      </w:r>
      <w:r w:rsid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7</w:t>
      </w:r>
      <w:r w:rsidR="007348D0" w:rsidRPr="008F1548">
        <w:rPr>
          <w:rFonts w:ascii="Times New Roman" w:hAnsi="Times New Roman" w:cs="Times New Roman"/>
          <w:sz w:val="24"/>
          <w:szCs w:val="24"/>
          <w:u w:val="single"/>
        </w:rPr>
        <w:t xml:space="preserve">, </w:t>
      </w:r>
      <w:r w:rsidRPr="008F1548">
        <w:rPr>
          <w:rFonts w:ascii="Times New Roman" w:hAnsi="Times New Roman" w:cs="Times New Roman"/>
          <w:sz w:val="24"/>
          <w:szCs w:val="24"/>
          <w:u w:val="single"/>
        </w:rPr>
        <w:t>A, xi</w:t>
      </w:r>
      <w:r w:rsidR="008F1548">
        <w:rPr>
          <w:rFonts w:ascii="Times New Roman" w:hAnsi="Times New Roman" w:cs="Times New Roman"/>
          <w:sz w:val="24"/>
          <w:szCs w:val="24"/>
          <w:u w:val="single"/>
        </w:rPr>
        <w:t>.</w:t>
      </w:r>
      <w:r w:rsidRPr="008F1548">
        <w:rPr>
          <w:rFonts w:ascii="Times New Roman" w:hAnsi="Times New Roman" w:cs="Times New Roman"/>
          <w:sz w:val="24"/>
          <w:szCs w:val="24"/>
          <w:u w:val="single"/>
        </w:rPr>
        <w:t xml:space="preserve"> Signs</w:t>
      </w:r>
      <w:r>
        <w:rPr>
          <w:rFonts w:ascii="Times New Roman" w:hAnsi="Times New Roman" w:cs="Times New Roman"/>
          <w:sz w:val="24"/>
          <w:szCs w:val="24"/>
        </w:rPr>
        <w:t xml:space="preserve"> shall be delete</w:t>
      </w:r>
      <w:r w:rsidR="00D06F95">
        <w:rPr>
          <w:rFonts w:ascii="Times New Roman" w:hAnsi="Times New Roman" w:cs="Times New Roman"/>
          <w:sz w:val="24"/>
          <w:szCs w:val="24"/>
        </w:rPr>
        <w:t>d</w:t>
      </w:r>
      <w:r>
        <w:rPr>
          <w:rFonts w:ascii="Times New Roman" w:hAnsi="Times New Roman" w:cs="Times New Roman"/>
          <w:sz w:val="24"/>
          <w:szCs w:val="24"/>
        </w:rPr>
        <w:t xml:space="preserve"> in </w:t>
      </w:r>
      <w:r w:rsidR="00D06F95">
        <w:rPr>
          <w:rFonts w:ascii="Times New Roman" w:hAnsi="Times New Roman" w:cs="Times New Roman"/>
          <w:sz w:val="24"/>
          <w:szCs w:val="24"/>
        </w:rPr>
        <w:t>its</w:t>
      </w:r>
      <w:r>
        <w:rPr>
          <w:rFonts w:ascii="Times New Roman" w:hAnsi="Times New Roman" w:cs="Times New Roman"/>
          <w:sz w:val="24"/>
          <w:szCs w:val="24"/>
        </w:rPr>
        <w:t xml:space="preserve"> entirety</w:t>
      </w:r>
      <w:r w:rsidR="00D06F95">
        <w:rPr>
          <w:rFonts w:ascii="Times New Roman" w:hAnsi="Times New Roman" w:cs="Times New Roman"/>
          <w:sz w:val="24"/>
          <w:szCs w:val="24"/>
        </w:rPr>
        <w:t xml:space="preserve">, thereby eliminating the </w:t>
      </w:r>
      <w:r>
        <w:rPr>
          <w:rFonts w:ascii="Times New Roman" w:hAnsi="Times New Roman" w:cs="Times New Roman"/>
          <w:sz w:val="24"/>
          <w:szCs w:val="24"/>
        </w:rPr>
        <w:t xml:space="preserve">provision to allow an increase in sign area </w:t>
      </w:r>
      <w:r w:rsidR="00D06F95">
        <w:rPr>
          <w:rFonts w:ascii="Times New Roman" w:hAnsi="Times New Roman" w:cs="Times New Roman"/>
          <w:sz w:val="24"/>
          <w:szCs w:val="24"/>
        </w:rPr>
        <w:t xml:space="preserve">based on </w:t>
      </w:r>
      <w:r>
        <w:rPr>
          <w:rFonts w:ascii="Times New Roman" w:hAnsi="Times New Roman" w:cs="Times New Roman"/>
          <w:sz w:val="24"/>
          <w:szCs w:val="24"/>
        </w:rPr>
        <w:t>building materials.</w:t>
      </w:r>
    </w:p>
    <w:p w14:paraId="1224E12B" w14:textId="77777777" w:rsidR="003375C6" w:rsidRDefault="003375C6" w:rsidP="00337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5270AB1" w14:textId="4BC7F1BB"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F1548">
        <w:rPr>
          <w:rFonts w:ascii="Times New Roman" w:hAnsi="Times New Roman" w:cs="Times New Roman"/>
          <w:sz w:val="24"/>
          <w:szCs w:val="24"/>
          <w:u w:val="single"/>
        </w:rPr>
        <w:t xml:space="preserve">Title 15, Chapter 155, § 155.065, 7, B Maximum Sign Area </w:t>
      </w:r>
      <w:r>
        <w:rPr>
          <w:rFonts w:ascii="Times New Roman" w:hAnsi="Times New Roman" w:cs="Times New Roman"/>
          <w:sz w:val="24"/>
          <w:szCs w:val="24"/>
        </w:rPr>
        <w:t xml:space="preserve">shall be amended to delete restriction on interstate signage to read as follows:  </w:t>
      </w:r>
    </w:p>
    <w:p w14:paraId="5EB9DA3E"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AF65BD6" w14:textId="74CDAC81"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r>
        <w:rPr>
          <w:rFonts w:ascii="Times New Roman" w:hAnsi="Times New Roman" w:cs="Times New Roman"/>
          <w:sz w:val="24"/>
          <w:szCs w:val="24"/>
        </w:rPr>
        <w:t>“</w:t>
      </w:r>
      <w:r w:rsidRPr="007348D0">
        <w:rPr>
          <w:rFonts w:ascii="Times New Roman" w:hAnsi="Times New Roman" w:cs="Times New Roman"/>
          <w:sz w:val="24"/>
          <w:szCs w:val="24"/>
        </w:rPr>
        <w:t>*</w:t>
      </w:r>
      <w:r w:rsidRPr="007348D0">
        <w:rPr>
          <w:rFonts w:ascii="Times New Roman" w:hAnsi="Times New Roman" w:cs="Times New Roman"/>
          <w:i/>
          <w:sz w:val="24"/>
          <w:szCs w:val="24"/>
        </w:rPr>
        <w:t>Allowed sign area may be increased in these districts by 10% on frontages along the Interstate</w:t>
      </w:r>
      <w:r>
        <w:rPr>
          <w:rFonts w:ascii="Times New Roman" w:hAnsi="Times New Roman" w:cs="Times New Roman"/>
          <w:i/>
          <w:sz w:val="24"/>
          <w:szCs w:val="24"/>
        </w:rPr>
        <w:t>.”</w:t>
      </w:r>
    </w:p>
    <w:p w14:paraId="611B3BFA"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p>
    <w:p w14:paraId="51FB6B0A" w14:textId="1A5E599A" w:rsidR="007348D0" w:rsidRDefault="005B344F"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7348D0">
        <w:rPr>
          <w:rFonts w:ascii="Times New Roman" w:hAnsi="Times New Roman" w:cs="Times New Roman"/>
          <w:b/>
          <w:sz w:val="24"/>
          <w:szCs w:val="24"/>
          <w:u w:val="single"/>
        </w:rPr>
        <w:t>XV</w:t>
      </w:r>
      <w:r w:rsidR="00D06F95">
        <w:rPr>
          <w:rFonts w:ascii="Times New Roman" w:hAnsi="Times New Roman" w:cs="Times New Roman"/>
          <w:b/>
          <w:sz w:val="24"/>
          <w:szCs w:val="24"/>
          <w:u w:val="single"/>
        </w:rPr>
        <w:t>I</w:t>
      </w:r>
    </w:p>
    <w:p w14:paraId="35464A28" w14:textId="77777777" w:rsidR="007348D0" w:rsidRDefault="007348D0" w:rsidP="00734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25CC8B60" w14:textId="505BC66A" w:rsidR="009A21A3" w:rsidRDefault="007348D0" w:rsidP="005A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A2791">
        <w:rPr>
          <w:rFonts w:ascii="Times New Roman" w:hAnsi="Times New Roman" w:cs="Times New Roman"/>
          <w:sz w:val="24"/>
          <w:szCs w:val="24"/>
        </w:rPr>
        <w:tab/>
      </w:r>
      <w:r w:rsidR="005A2791" w:rsidRPr="005B344F">
        <w:rPr>
          <w:rFonts w:ascii="Times New Roman" w:hAnsi="Times New Roman" w:cs="Times New Roman"/>
          <w:sz w:val="24"/>
          <w:szCs w:val="24"/>
          <w:u w:val="single"/>
        </w:rPr>
        <w:t>Title 15, Chapter 155, § 155.066, 2 Off-Street Parking and Loading</w:t>
      </w:r>
      <w:r w:rsidR="00D06F95" w:rsidRPr="00D06F95">
        <w:rPr>
          <w:rFonts w:ascii="Times New Roman" w:hAnsi="Times New Roman" w:cs="Times New Roman"/>
          <w:sz w:val="24"/>
          <w:szCs w:val="24"/>
        </w:rPr>
        <w:t xml:space="preserve">, </w:t>
      </w:r>
      <w:bookmarkStart w:id="5" w:name="_Hlk134782903"/>
      <w:r w:rsidR="00925CF9">
        <w:rPr>
          <w:rFonts w:ascii="Times New Roman" w:hAnsi="Times New Roman" w:cs="Times New Roman"/>
          <w:sz w:val="24"/>
          <w:szCs w:val="24"/>
        </w:rPr>
        <w:t xml:space="preserve">shall be amended to re-title the Section to </w:t>
      </w:r>
      <w:bookmarkEnd w:id="5"/>
      <w:r w:rsidR="00D06F95">
        <w:rPr>
          <w:rFonts w:ascii="Times New Roman" w:hAnsi="Times New Roman" w:cs="Times New Roman"/>
          <w:sz w:val="24"/>
          <w:szCs w:val="24"/>
        </w:rPr>
        <w:t xml:space="preserve">Parking and Loading and </w:t>
      </w:r>
      <w:r w:rsidR="005A2791">
        <w:rPr>
          <w:rFonts w:ascii="Times New Roman" w:hAnsi="Times New Roman" w:cs="Times New Roman"/>
          <w:sz w:val="24"/>
          <w:szCs w:val="24"/>
        </w:rPr>
        <w:t xml:space="preserve">shall be amended to </w:t>
      </w:r>
      <w:r w:rsidR="009A21A3">
        <w:rPr>
          <w:rFonts w:ascii="Times New Roman" w:hAnsi="Times New Roman" w:cs="Times New Roman"/>
          <w:sz w:val="24"/>
          <w:szCs w:val="24"/>
        </w:rPr>
        <w:t>change the threshold for complying with parking standards to read as follows:</w:t>
      </w:r>
    </w:p>
    <w:p w14:paraId="5EAF8C64" w14:textId="77777777" w:rsidR="009A21A3" w:rsidRDefault="009A21A3" w:rsidP="005A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4AE29F" w14:textId="5E1305C0" w:rsidR="005A2791" w:rsidRDefault="009A21A3"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A21A3">
        <w:rPr>
          <w:rFonts w:ascii="Times New Roman" w:hAnsi="Times New Roman" w:cs="Times New Roman"/>
          <w:sz w:val="24"/>
          <w:szCs w:val="24"/>
        </w:rPr>
        <w:t>2. The regulations under this section apply to any new construction, any expansion in gross floor area or intensification of use by more than 25% 20%, or any change of use and apply whether parking is provided outdoors or within a structure.  Existing off-street parking areas shall not be reduced below the minimum requirement for such use as required by this UDO.  Any off-street parking areas existing prior to the effective date of this UDO which were already below the standards established by this UDO shall not be further reduced.</w:t>
      </w:r>
      <w:r>
        <w:rPr>
          <w:rFonts w:ascii="Times New Roman" w:hAnsi="Times New Roman" w:cs="Times New Roman"/>
          <w:sz w:val="24"/>
          <w:szCs w:val="24"/>
        </w:rPr>
        <w:t>”</w:t>
      </w:r>
    </w:p>
    <w:p w14:paraId="6FD35E2A" w14:textId="77777777"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20CD4290" w14:textId="77777777" w:rsidR="00D06F95" w:rsidRDefault="00D06F95"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813FCA6" w14:textId="77777777" w:rsidR="00D06F95" w:rsidRDefault="00D06F95"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48A378CA" w14:textId="367ADEE6"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lastRenderedPageBreak/>
        <w:t xml:space="preserve">SECTION </w:t>
      </w:r>
      <w:r>
        <w:rPr>
          <w:rFonts w:ascii="Times New Roman" w:hAnsi="Times New Roman" w:cs="Times New Roman"/>
          <w:b/>
          <w:sz w:val="24"/>
          <w:szCs w:val="24"/>
          <w:u w:val="single"/>
        </w:rPr>
        <w:t>XV</w:t>
      </w:r>
      <w:r w:rsidR="00D06F95">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425DC409" w14:textId="77777777"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72E22900" w14:textId="6BD79DE8" w:rsidR="009A21A3" w:rsidRDefault="009A21A3"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155.068, Access and Frontage</w:t>
      </w:r>
      <w:r>
        <w:rPr>
          <w:rFonts w:ascii="Times New Roman" w:hAnsi="Times New Roman" w:cs="Times New Roman"/>
          <w:sz w:val="24"/>
          <w:szCs w:val="24"/>
        </w:rPr>
        <w:t xml:space="preserve">, </w:t>
      </w:r>
      <w:r w:rsidR="00925CF9">
        <w:rPr>
          <w:rFonts w:ascii="Times New Roman" w:hAnsi="Times New Roman" w:cs="Times New Roman"/>
          <w:sz w:val="24"/>
          <w:szCs w:val="24"/>
        </w:rPr>
        <w:t xml:space="preserve">shall be amended to re-title the Section to </w:t>
      </w:r>
      <w:r w:rsidR="00D06F95">
        <w:rPr>
          <w:rFonts w:ascii="Times New Roman" w:hAnsi="Times New Roman" w:cs="Times New Roman"/>
          <w:sz w:val="24"/>
          <w:szCs w:val="24"/>
        </w:rPr>
        <w:t xml:space="preserve">Access, Frontage and Sidewalk </w:t>
      </w:r>
      <w:r w:rsidR="00DA2AC2">
        <w:rPr>
          <w:rFonts w:ascii="Times New Roman" w:hAnsi="Times New Roman" w:cs="Times New Roman"/>
          <w:sz w:val="24"/>
          <w:szCs w:val="24"/>
        </w:rPr>
        <w:t xml:space="preserve">Connectivity </w:t>
      </w:r>
      <w:r w:rsidR="00925CF9">
        <w:rPr>
          <w:rFonts w:ascii="Times New Roman" w:hAnsi="Times New Roman" w:cs="Times New Roman"/>
          <w:sz w:val="24"/>
          <w:szCs w:val="24"/>
        </w:rPr>
        <w:t xml:space="preserve">and </w:t>
      </w:r>
      <w:r>
        <w:rPr>
          <w:rFonts w:ascii="Times New Roman" w:hAnsi="Times New Roman" w:cs="Times New Roman"/>
          <w:sz w:val="24"/>
          <w:szCs w:val="24"/>
        </w:rPr>
        <w:t xml:space="preserve">shall be amended to </w:t>
      </w:r>
      <w:r w:rsidR="00A611FA">
        <w:rPr>
          <w:rFonts w:ascii="Times New Roman" w:hAnsi="Times New Roman" w:cs="Times New Roman"/>
          <w:sz w:val="24"/>
          <w:szCs w:val="24"/>
        </w:rPr>
        <w:t>add requirement to provide sidewalks</w:t>
      </w:r>
      <w:r w:rsidR="005B344F">
        <w:rPr>
          <w:rFonts w:ascii="Times New Roman" w:hAnsi="Times New Roman" w:cs="Times New Roman"/>
          <w:sz w:val="24"/>
          <w:szCs w:val="24"/>
        </w:rPr>
        <w:t>,</w:t>
      </w:r>
      <w:r w:rsidR="00A611FA">
        <w:rPr>
          <w:rFonts w:ascii="Times New Roman" w:hAnsi="Times New Roman" w:cs="Times New Roman"/>
          <w:sz w:val="24"/>
          <w:szCs w:val="24"/>
        </w:rPr>
        <w:t xml:space="preserve"> to </w:t>
      </w:r>
      <w:r>
        <w:rPr>
          <w:rFonts w:ascii="Times New Roman" w:hAnsi="Times New Roman" w:cs="Times New Roman"/>
          <w:sz w:val="24"/>
          <w:szCs w:val="24"/>
        </w:rPr>
        <w:t>read as follows:</w:t>
      </w:r>
    </w:p>
    <w:p w14:paraId="6A1658A0" w14:textId="77777777" w:rsidR="00A611FA" w:rsidRDefault="00A611FA" w:rsidP="009A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0B47EFE" w14:textId="77777777" w:rsidR="00A611FA" w:rsidRP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A611FA">
        <w:rPr>
          <w:rFonts w:ascii="Times New Roman" w:hAnsi="Times New Roman" w:cs="Times New Roman"/>
          <w:sz w:val="24"/>
          <w:szCs w:val="24"/>
        </w:rPr>
        <w:t>4. Sidewalk Connectivity:</w:t>
      </w:r>
    </w:p>
    <w:p w14:paraId="7652E669" w14:textId="7402B5A8"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A611FA">
        <w:rPr>
          <w:rFonts w:ascii="Times New Roman" w:hAnsi="Times New Roman" w:cs="Times New Roman"/>
          <w:sz w:val="24"/>
          <w:szCs w:val="24"/>
        </w:rPr>
        <w:t>Sidewalks are required for all new construction or renovations of more than ten percent (10%) unless an alternative design is approved by the City Engineer.</w:t>
      </w:r>
      <w:r>
        <w:rPr>
          <w:rFonts w:ascii="Times New Roman" w:hAnsi="Times New Roman" w:cs="Times New Roman"/>
          <w:sz w:val="24"/>
          <w:szCs w:val="24"/>
        </w:rPr>
        <w:t>”</w:t>
      </w:r>
    </w:p>
    <w:p w14:paraId="239A8430" w14:textId="77777777"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3BBF478A" w14:textId="2EAE8ABC"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5B344F">
        <w:rPr>
          <w:rFonts w:ascii="Times New Roman" w:hAnsi="Times New Roman" w:cs="Times New Roman"/>
          <w:b/>
          <w:sz w:val="24"/>
          <w:szCs w:val="24"/>
          <w:u w:val="single"/>
        </w:rPr>
        <w:t>VI</w:t>
      </w:r>
      <w:r w:rsidR="00DA2AC2">
        <w:rPr>
          <w:rFonts w:ascii="Times New Roman" w:hAnsi="Times New Roman" w:cs="Times New Roman"/>
          <w:b/>
          <w:sz w:val="24"/>
          <w:szCs w:val="24"/>
          <w:u w:val="single"/>
        </w:rPr>
        <w:t>I</w:t>
      </w:r>
      <w:r w:rsidR="005B344F">
        <w:rPr>
          <w:rFonts w:ascii="Times New Roman" w:hAnsi="Times New Roman" w:cs="Times New Roman"/>
          <w:b/>
          <w:sz w:val="24"/>
          <w:szCs w:val="24"/>
          <w:u w:val="single"/>
        </w:rPr>
        <w:t>I</w:t>
      </w:r>
    </w:p>
    <w:p w14:paraId="342857D8" w14:textId="77777777"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7F7CCCB5" w14:textId="0883875A" w:rsidR="00A611FA" w:rsidRDefault="00A611FA"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155.070, 6, Subdivision Applications</w:t>
      </w:r>
      <w:r w:rsidR="0051469D" w:rsidRPr="005B344F">
        <w:rPr>
          <w:rFonts w:ascii="Times New Roman" w:hAnsi="Times New Roman" w:cs="Times New Roman"/>
          <w:sz w:val="24"/>
          <w:szCs w:val="24"/>
          <w:u w:val="single"/>
        </w:rPr>
        <w:t>, Generally</w:t>
      </w:r>
      <w:r>
        <w:rPr>
          <w:rFonts w:ascii="Times New Roman" w:hAnsi="Times New Roman" w:cs="Times New Roman"/>
          <w:sz w:val="24"/>
          <w:szCs w:val="24"/>
        </w:rPr>
        <w:t xml:space="preserve"> shall be amended to delete </w:t>
      </w:r>
      <w:r w:rsidR="00DA2AC2">
        <w:rPr>
          <w:rFonts w:ascii="Times New Roman" w:hAnsi="Times New Roman" w:cs="Times New Roman"/>
          <w:sz w:val="24"/>
          <w:szCs w:val="24"/>
        </w:rPr>
        <w:t xml:space="preserve">in its entirety </w:t>
      </w:r>
      <w:r>
        <w:rPr>
          <w:rFonts w:ascii="Times New Roman" w:hAnsi="Times New Roman" w:cs="Times New Roman"/>
          <w:sz w:val="24"/>
          <w:szCs w:val="24"/>
        </w:rPr>
        <w:t xml:space="preserve">the </w:t>
      </w:r>
      <w:r w:rsidR="00DA2AC2">
        <w:rPr>
          <w:rFonts w:ascii="Times New Roman" w:hAnsi="Times New Roman" w:cs="Times New Roman"/>
          <w:sz w:val="24"/>
          <w:szCs w:val="24"/>
        </w:rPr>
        <w:t>outdated procedures.</w:t>
      </w:r>
    </w:p>
    <w:p w14:paraId="76FF95C3" w14:textId="77777777" w:rsidR="0051469D" w:rsidRDefault="0051469D" w:rsidP="00A61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25FC069" w14:textId="2E5138DD"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w:t>
      </w:r>
      <w:r w:rsidR="00DA2AC2">
        <w:rPr>
          <w:rFonts w:ascii="Times New Roman" w:hAnsi="Times New Roman" w:cs="Times New Roman"/>
          <w:b/>
          <w:sz w:val="24"/>
          <w:szCs w:val="24"/>
          <w:u w:val="single"/>
        </w:rPr>
        <w:t>IX</w:t>
      </w:r>
    </w:p>
    <w:p w14:paraId="7E654280" w14:textId="77777777"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0DB52EDA" w14:textId="714D0C18"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155.071, 1, B Application for Primary Approval of a Plat of a Subdivision</w:t>
      </w:r>
      <w:r>
        <w:rPr>
          <w:rFonts w:ascii="Times New Roman" w:hAnsi="Times New Roman" w:cs="Times New Roman"/>
          <w:sz w:val="24"/>
          <w:szCs w:val="24"/>
        </w:rPr>
        <w:t xml:space="preserve"> shall be amended to update notice requirement as follows:</w:t>
      </w:r>
    </w:p>
    <w:p w14:paraId="22B420BA" w14:textId="77777777" w:rsidR="0051469D" w:rsidRDefault="0051469D" w:rsidP="00514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35851D7" w14:textId="07075FE1" w:rsidR="0051469D" w:rsidRDefault="0051469D"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Pr="0051469D">
        <w:rPr>
          <w:rFonts w:ascii="Times New Roman" w:hAnsi="Times New Roman" w:cs="Times New Roman"/>
          <w:sz w:val="24"/>
          <w:szCs w:val="24"/>
        </w:rPr>
        <w:t>.  Provide for due notice to interested parties at least fourteen days before, but not more than 30 days prior to the date set for the hearing.</w:t>
      </w:r>
      <w:r w:rsidR="00364425">
        <w:rPr>
          <w:rFonts w:ascii="Times New Roman" w:hAnsi="Times New Roman" w:cs="Times New Roman"/>
          <w:sz w:val="24"/>
          <w:szCs w:val="24"/>
        </w:rPr>
        <w:t>”</w:t>
      </w:r>
    </w:p>
    <w:p w14:paraId="5F09E221"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63E3FECE" w14:textId="7CFF3346"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p>
    <w:p w14:paraId="3CB303B2"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3AA19BDB" w14:textId="6F9F721C"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44F">
        <w:rPr>
          <w:rFonts w:ascii="Times New Roman" w:hAnsi="Times New Roman" w:cs="Times New Roman"/>
          <w:sz w:val="24"/>
          <w:szCs w:val="24"/>
          <w:u w:val="single"/>
        </w:rPr>
        <w:t>Title 15, Chapter 155, § 155.072, 5, P, Secondary Approval</w:t>
      </w:r>
      <w:r>
        <w:rPr>
          <w:rFonts w:ascii="Times New Roman" w:hAnsi="Times New Roman" w:cs="Times New Roman"/>
          <w:sz w:val="24"/>
          <w:szCs w:val="24"/>
        </w:rPr>
        <w:t xml:space="preserve"> shall be amended to add information required on secondary plat </w:t>
      </w:r>
      <w:r w:rsidR="005D78B4">
        <w:rPr>
          <w:rFonts w:ascii="Times New Roman" w:hAnsi="Times New Roman" w:cs="Times New Roman"/>
          <w:sz w:val="24"/>
          <w:szCs w:val="24"/>
        </w:rPr>
        <w:t xml:space="preserve">for recording, </w:t>
      </w:r>
      <w:r>
        <w:rPr>
          <w:rFonts w:ascii="Times New Roman" w:hAnsi="Times New Roman" w:cs="Times New Roman"/>
          <w:sz w:val="24"/>
          <w:szCs w:val="24"/>
        </w:rPr>
        <w:t>to read as follows:</w:t>
      </w:r>
    </w:p>
    <w:p w14:paraId="50A2A8B3" w14:textId="655EFF16" w:rsidR="00364425" w:rsidRDefault="00364425" w:rsidP="00DA2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364425">
        <w:rPr>
          <w:rFonts w:ascii="Times New Roman" w:hAnsi="Times New Roman" w:cs="Times New Roman"/>
          <w:sz w:val="24"/>
          <w:szCs w:val="24"/>
        </w:rPr>
        <w:t>Building setbacks, lot width, lot frontage and lot square footage (acreage) accurately shown with dimensions which are not in co</w:t>
      </w:r>
      <w:r>
        <w:rPr>
          <w:rFonts w:ascii="Times New Roman" w:hAnsi="Times New Roman" w:cs="Times New Roman"/>
          <w:sz w:val="24"/>
          <w:szCs w:val="24"/>
        </w:rPr>
        <w:t>nflict with the Zoning Chapter.”</w:t>
      </w:r>
      <w:r w:rsidRPr="00364425">
        <w:rPr>
          <w:rFonts w:ascii="Times New Roman" w:hAnsi="Times New Roman" w:cs="Times New Roman"/>
          <w:sz w:val="24"/>
          <w:szCs w:val="24"/>
        </w:rPr>
        <w:t xml:space="preserve">   </w:t>
      </w:r>
    </w:p>
    <w:p w14:paraId="5816B589" w14:textId="77777777"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07C8F9DE" w14:textId="28CBDB6F" w:rsidR="00364425" w:rsidRDefault="00364425"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D78B4">
        <w:rPr>
          <w:rFonts w:ascii="Times New Roman" w:hAnsi="Times New Roman" w:cs="Times New Roman"/>
          <w:sz w:val="24"/>
          <w:szCs w:val="24"/>
          <w:u w:val="single"/>
        </w:rPr>
        <w:t>Title 15, Chapter 155, § 155.072, 8, Secondary Approval</w:t>
      </w:r>
      <w:r>
        <w:rPr>
          <w:rFonts w:ascii="Times New Roman" w:hAnsi="Times New Roman" w:cs="Times New Roman"/>
          <w:sz w:val="24"/>
          <w:szCs w:val="24"/>
        </w:rPr>
        <w:t xml:space="preserve"> shall be amended to update </w:t>
      </w:r>
      <w:r w:rsidR="00FE7B7F">
        <w:rPr>
          <w:rFonts w:ascii="Times New Roman" w:hAnsi="Times New Roman" w:cs="Times New Roman"/>
          <w:sz w:val="24"/>
          <w:szCs w:val="24"/>
        </w:rPr>
        <w:t xml:space="preserve">required digital format </w:t>
      </w:r>
      <w:r>
        <w:rPr>
          <w:rFonts w:ascii="Times New Roman" w:hAnsi="Times New Roman" w:cs="Times New Roman"/>
          <w:sz w:val="24"/>
          <w:szCs w:val="24"/>
        </w:rPr>
        <w:t>to read as follows:</w:t>
      </w:r>
    </w:p>
    <w:p w14:paraId="2FADF3F0" w14:textId="77777777" w:rsidR="00FE7B7F" w:rsidRDefault="00FE7B7F" w:rsidP="0036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F740405" w14:textId="1ED22101" w:rsidR="00FE7B7F" w:rsidRDefault="00FE7B7F"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E7B7F">
        <w:rPr>
          <w:rFonts w:ascii="Times New Roman" w:hAnsi="Times New Roman" w:cs="Times New Roman"/>
          <w:sz w:val="24"/>
          <w:szCs w:val="24"/>
        </w:rPr>
        <w:t xml:space="preserve">Within 30 of the secondary approval, the petitioner shall submit one electronic copy of </w:t>
      </w:r>
      <w:r w:rsidR="005D78B4">
        <w:rPr>
          <w:rFonts w:ascii="Times New Roman" w:hAnsi="Times New Roman" w:cs="Times New Roman"/>
          <w:sz w:val="24"/>
          <w:szCs w:val="24"/>
        </w:rPr>
        <w:t>t</w:t>
      </w:r>
      <w:r w:rsidRPr="00FE7B7F">
        <w:rPr>
          <w:rFonts w:ascii="Times New Roman" w:hAnsi="Times New Roman" w:cs="Times New Roman"/>
          <w:sz w:val="24"/>
          <w:szCs w:val="24"/>
        </w:rPr>
        <w:t xml:space="preserve">he recorded plat to the City Engineering Department for incorporation into the city’s Geographic Information System.  The digital drawing shall be in </w:t>
      </w:r>
      <w:r w:rsidR="00DA2AC2">
        <w:rPr>
          <w:rFonts w:ascii="Times New Roman" w:hAnsi="Times New Roman" w:cs="Times New Roman"/>
          <w:sz w:val="24"/>
          <w:szCs w:val="24"/>
        </w:rPr>
        <w:t>.SHP</w:t>
      </w:r>
      <w:r w:rsidRPr="00FE7B7F">
        <w:rPr>
          <w:rFonts w:ascii="Times New Roman" w:hAnsi="Times New Roman" w:cs="Times New Roman"/>
          <w:sz w:val="24"/>
          <w:szCs w:val="24"/>
        </w:rPr>
        <w:t xml:space="preserve"> File format. Unless otherwise specified by the City Engineering Department staff. For the city to efficiently manage the Geographic Information System, petitioners shall submit their plats in conformance with the requirements below.</w:t>
      </w:r>
      <w:r>
        <w:rPr>
          <w:rFonts w:ascii="Times New Roman" w:hAnsi="Times New Roman" w:cs="Times New Roman"/>
          <w:sz w:val="24"/>
          <w:szCs w:val="24"/>
        </w:rPr>
        <w:t>”</w:t>
      </w:r>
    </w:p>
    <w:p w14:paraId="63F0E8F4" w14:textId="77777777"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p>
    <w:p w14:paraId="3E176087" w14:textId="7E48F901"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sidRPr="00DA07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r w:rsidR="00DA2AC2">
        <w:rPr>
          <w:rFonts w:ascii="Times New Roman" w:hAnsi="Times New Roman" w:cs="Times New Roman"/>
          <w:b/>
          <w:sz w:val="24"/>
          <w:szCs w:val="24"/>
          <w:u w:val="single"/>
        </w:rPr>
        <w:t>I</w:t>
      </w:r>
    </w:p>
    <w:p w14:paraId="21DEEE24" w14:textId="77777777"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00629F6B" w14:textId="236625BF" w:rsidR="00FE7B7F" w:rsidRDefault="00FE7B7F"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D78B4">
        <w:rPr>
          <w:rFonts w:ascii="Times New Roman" w:hAnsi="Times New Roman" w:cs="Times New Roman"/>
          <w:sz w:val="24"/>
          <w:szCs w:val="24"/>
          <w:u w:val="single"/>
        </w:rPr>
        <w:t xml:space="preserve">Title 15, Chapter 155, § 155.077, </w:t>
      </w:r>
      <w:r w:rsidR="005D78B4">
        <w:rPr>
          <w:rFonts w:ascii="Times New Roman" w:hAnsi="Times New Roman" w:cs="Times New Roman"/>
          <w:sz w:val="24"/>
          <w:szCs w:val="24"/>
          <w:u w:val="single"/>
        </w:rPr>
        <w:t>(</w:t>
      </w:r>
      <w:r w:rsidRPr="005D78B4">
        <w:rPr>
          <w:rFonts w:ascii="Times New Roman" w:hAnsi="Times New Roman" w:cs="Times New Roman"/>
          <w:sz w:val="24"/>
          <w:szCs w:val="24"/>
          <w:u w:val="single"/>
        </w:rPr>
        <w:t>D</w:t>
      </w:r>
      <w:r w:rsidR="005D78B4">
        <w:rPr>
          <w:rFonts w:ascii="Times New Roman" w:hAnsi="Times New Roman" w:cs="Times New Roman"/>
          <w:sz w:val="24"/>
          <w:szCs w:val="24"/>
          <w:u w:val="single"/>
        </w:rPr>
        <w:t>)</w:t>
      </w:r>
      <w:r w:rsidRPr="005D78B4">
        <w:rPr>
          <w:rFonts w:ascii="Times New Roman" w:hAnsi="Times New Roman" w:cs="Times New Roman"/>
          <w:sz w:val="24"/>
          <w:szCs w:val="24"/>
          <w:u w:val="single"/>
        </w:rPr>
        <w:t>, Pla</w:t>
      </w:r>
      <w:r w:rsidR="005D78B4" w:rsidRPr="005D78B4">
        <w:rPr>
          <w:rFonts w:ascii="Times New Roman" w:hAnsi="Times New Roman" w:cs="Times New Roman"/>
          <w:sz w:val="24"/>
          <w:szCs w:val="24"/>
          <w:u w:val="single"/>
        </w:rPr>
        <w:t>t Certificate Language</w:t>
      </w:r>
      <w:r w:rsidR="005D78B4">
        <w:rPr>
          <w:rFonts w:ascii="Times New Roman" w:hAnsi="Times New Roman" w:cs="Times New Roman"/>
          <w:sz w:val="24"/>
          <w:szCs w:val="24"/>
        </w:rPr>
        <w:t>, the Plan Commission certificate</w:t>
      </w:r>
      <w:r>
        <w:rPr>
          <w:rFonts w:ascii="Times New Roman" w:hAnsi="Times New Roman" w:cs="Times New Roman"/>
          <w:sz w:val="24"/>
          <w:szCs w:val="24"/>
        </w:rPr>
        <w:t xml:space="preserve"> for secondary approval shall be amended </w:t>
      </w:r>
      <w:r w:rsidR="00EF4FC2">
        <w:rPr>
          <w:rFonts w:ascii="Times New Roman" w:hAnsi="Times New Roman" w:cs="Times New Roman"/>
          <w:sz w:val="24"/>
          <w:szCs w:val="24"/>
        </w:rPr>
        <w:t xml:space="preserve">to update the signature blocks as follows: </w:t>
      </w:r>
    </w:p>
    <w:p w14:paraId="5A4121D4" w14:textId="77777777" w:rsidR="00EF4FC2" w:rsidRDefault="00EF4FC2" w:rsidP="00FE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3D8BAE8"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EF4FC2">
        <w:rPr>
          <w:rFonts w:ascii="Times New Roman" w:hAnsi="Times New Roman" w:cs="Times New Roman"/>
          <w:sz w:val="24"/>
          <w:szCs w:val="24"/>
        </w:rPr>
        <w:t>(D)</w:t>
      </w:r>
      <w:r w:rsidRPr="00EF4FC2">
        <w:rPr>
          <w:rFonts w:ascii="Times New Roman" w:hAnsi="Times New Roman" w:cs="Times New Roman"/>
          <w:sz w:val="24"/>
          <w:szCs w:val="24"/>
        </w:rPr>
        <w:tab/>
        <w:t>Plan Commission certificate for secondary approval.</w:t>
      </w:r>
    </w:p>
    <w:p w14:paraId="6C8730F1" w14:textId="0E47814D" w:rsidR="00EF4FC2" w:rsidRPr="00EF4FC2" w:rsidRDefault="00EF4FC2"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EF4FC2">
        <w:rPr>
          <w:rFonts w:ascii="Times New Roman" w:hAnsi="Times New Roman" w:cs="Times New Roman"/>
          <w:sz w:val="24"/>
          <w:szCs w:val="24"/>
        </w:rPr>
        <w:tab/>
        <w:t xml:space="preserve">Under authority provided by the Indiana Advisory Planning Law, I.C. 36-7-4, enacted by the General Assembly of the state, and all acts amendatory thereto, and under authority provided by Chapter 155.072 of the Greenfield Unified Development Ordinance, this plat was given secondary approval by the City Plan Commission's Administrative Staff or the Plan Commission: </w:t>
      </w:r>
    </w:p>
    <w:p w14:paraId="196D8583" w14:textId="4CE641D1"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EF4FC2">
        <w:rPr>
          <w:rFonts w:ascii="Times New Roman" w:hAnsi="Times New Roman" w:cs="Times New Roman"/>
          <w:sz w:val="24"/>
          <w:szCs w:val="24"/>
        </w:rPr>
        <w:tab/>
      </w:r>
      <w:r w:rsidRPr="00A377F3">
        <w:rPr>
          <w:rFonts w:ascii="Times New Roman" w:hAnsi="Times New Roman" w:cs="Times New Roman"/>
          <w:sz w:val="24"/>
          <w:szCs w:val="24"/>
          <w:highlight w:val="yellow"/>
        </w:rPr>
        <w:t xml:space="preserve">Approved by the Greenfield City Plan Commission Administrative Staff on ________ or by the Greenfield City Plan Commission at a meeting </w:t>
      </w:r>
      <w:proofErr w:type="gramStart"/>
      <w:r w:rsidRPr="00A377F3">
        <w:rPr>
          <w:rFonts w:ascii="Times New Roman" w:hAnsi="Times New Roman" w:cs="Times New Roman"/>
          <w:sz w:val="24"/>
          <w:szCs w:val="24"/>
          <w:highlight w:val="yellow"/>
        </w:rPr>
        <w:t>held  _</w:t>
      </w:r>
      <w:proofErr w:type="gramEnd"/>
      <w:r w:rsidRPr="00A377F3">
        <w:rPr>
          <w:rFonts w:ascii="Times New Roman" w:hAnsi="Times New Roman" w:cs="Times New Roman"/>
          <w:sz w:val="24"/>
          <w:szCs w:val="24"/>
          <w:highlight w:val="yellow"/>
        </w:rPr>
        <w:t>_________.</w:t>
      </w:r>
      <w:r w:rsidRPr="00EF4FC2">
        <w:rPr>
          <w:rFonts w:ascii="Times New Roman" w:hAnsi="Times New Roman" w:cs="Times New Roman"/>
          <w:sz w:val="24"/>
          <w:szCs w:val="24"/>
        </w:rPr>
        <w:t xml:space="preserve"> </w:t>
      </w:r>
    </w:p>
    <w:p w14:paraId="3877CBC3" w14:textId="77777777" w:rsid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9A7C517"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GREENFIELD CITY PLAN COMMISSION</w:t>
      </w:r>
    </w:p>
    <w:p w14:paraId="5440B64E"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(SEAL)</w:t>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p>
    <w:p w14:paraId="519EBBF5"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  </w:t>
      </w:r>
    </w:p>
    <w:p w14:paraId="519D75E0" w14:textId="662F545F"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 Greenfield City Plan Commission, President ______________</w:t>
      </w:r>
      <w:r w:rsidR="00D54F87">
        <w:rPr>
          <w:rFonts w:ascii="Times New Roman" w:hAnsi="Times New Roman" w:cs="Times New Roman"/>
          <w:sz w:val="24"/>
          <w:szCs w:val="24"/>
        </w:rPr>
        <w:t>, Date</w:t>
      </w:r>
      <w:proofErr w:type="gramStart"/>
      <w:r w:rsidR="00D54F87">
        <w:rPr>
          <w:rFonts w:ascii="Times New Roman" w:hAnsi="Times New Roman" w:cs="Times New Roman"/>
          <w:sz w:val="24"/>
          <w:szCs w:val="24"/>
        </w:rPr>
        <w:t>:_</w:t>
      </w:r>
      <w:proofErr w:type="gramEnd"/>
      <w:r w:rsidR="00D54F87">
        <w:rPr>
          <w:rFonts w:ascii="Times New Roman" w:hAnsi="Times New Roman" w:cs="Times New Roman"/>
          <w:sz w:val="24"/>
          <w:szCs w:val="24"/>
        </w:rPr>
        <w:t>________</w:t>
      </w:r>
    </w:p>
    <w:p w14:paraId="20C00458"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1736203"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 xml:space="preserve">OR                            </w:t>
      </w:r>
    </w:p>
    <w:p w14:paraId="4283CFDA" w14:textId="77777777" w:rsidR="00EF4FC2" w:rsidRP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r w:rsidRPr="00EF4FC2">
        <w:rPr>
          <w:rFonts w:ascii="Times New Roman" w:hAnsi="Times New Roman" w:cs="Times New Roman"/>
          <w:sz w:val="24"/>
          <w:szCs w:val="24"/>
        </w:rPr>
        <w:tab/>
      </w:r>
    </w:p>
    <w:p w14:paraId="35BD38E2" w14:textId="5447BF93" w:rsidR="00EF4FC2" w:rsidRDefault="00EF4FC2"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F4FC2">
        <w:rPr>
          <w:rFonts w:ascii="Times New Roman" w:hAnsi="Times New Roman" w:cs="Times New Roman"/>
          <w:sz w:val="24"/>
          <w:szCs w:val="24"/>
        </w:rPr>
        <w:t>Planning Director of Greenfield, Indiana</w:t>
      </w:r>
      <w:r w:rsidR="00D54F87">
        <w:rPr>
          <w:rFonts w:ascii="Times New Roman" w:hAnsi="Times New Roman" w:cs="Times New Roman"/>
          <w:sz w:val="24"/>
          <w:szCs w:val="24"/>
        </w:rPr>
        <w:t xml:space="preserve"> __________________, </w:t>
      </w:r>
      <w:r w:rsidRPr="00EF4FC2">
        <w:rPr>
          <w:rFonts w:ascii="Times New Roman" w:hAnsi="Times New Roman" w:cs="Times New Roman"/>
          <w:sz w:val="24"/>
          <w:szCs w:val="24"/>
        </w:rPr>
        <w:t xml:space="preserve">Date: </w:t>
      </w:r>
      <w:r w:rsidR="00D54F87">
        <w:rPr>
          <w:rFonts w:ascii="Times New Roman" w:hAnsi="Times New Roman" w:cs="Times New Roman"/>
          <w:sz w:val="24"/>
          <w:szCs w:val="24"/>
        </w:rPr>
        <w:t>________</w:t>
      </w:r>
    </w:p>
    <w:p w14:paraId="078185AE" w14:textId="77777777" w:rsidR="00D54F87" w:rsidRDefault="00D54F87" w:rsidP="00EF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BBD6A70" w14:textId="50858CCE"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ab/>
      </w:r>
      <w:r w:rsidR="00C06A2C">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XX</w:t>
      </w:r>
      <w:r w:rsidR="00DA2AC2">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6CA90C3F" w14:textId="77777777"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2C47CA9E" w14:textId="756F04CB" w:rsidR="00D54F87" w:rsidRDefault="00D54F87"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 xml:space="preserve">Title 15, Chapter 155, § 155.094, </w:t>
      </w:r>
      <w:r w:rsidR="00DB7074" w:rsidRPr="00C06A2C">
        <w:rPr>
          <w:rFonts w:ascii="Times New Roman" w:hAnsi="Times New Roman" w:cs="Times New Roman"/>
          <w:sz w:val="24"/>
          <w:szCs w:val="24"/>
          <w:u w:val="single"/>
        </w:rPr>
        <w:t>3, E, vi</w:t>
      </w:r>
      <w:r w:rsidRPr="00C06A2C">
        <w:rPr>
          <w:rFonts w:ascii="Times New Roman" w:hAnsi="Times New Roman" w:cs="Times New Roman"/>
          <w:sz w:val="24"/>
          <w:szCs w:val="24"/>
          <w:u w:val="single"/>
        </w:rPr>
        <w:t xml:space="preserve">, </w:t>
      </w:r>
      <w:r w:rsidR="00DB7074" w:rsidRPr="00C06A2C">
        <w:rPr>
          <w:rFonts w:ascii="Times New Roman" w:hAnsi="Times New Roman" w:cs="Times New Roman"/>
          <w:sz w:val="24"/>
          <w:szCs w:val="24"/>
          <w:u w:val="single"/>
        </w:rPr>
        <w:t>Conditional Uses</w:t>
      </w:r>
      <w:r w:rsidR="00DB7074">
        <w:rPr>
          <w:rFonts w:ascii="Times New Roman" w:hAnsi="Times New Roman" w:cs="Times New Roman"/>
          <w:sz w:val="24"/>
          <w:szCs w:val="24"/>
        </w:rPr>
        <w:t xml:space="preserve"> shall be amended to add language and reference for outside storage for </w:t>
      </w:r>
      <w:r w:rsidR="00C06A2C">
        <w:rPr>
          <w:rFonts w:ascii="Times New Roman" w:hAnsi="Times New Roman" w:cs="Times New Roman"/>
          <w:sz w:val="24"/>
          <w:szCs w:val="24"/>
        </w:rPr>
        <w:t xml:space="preserve">an </w:t>
      </w:r>
      <w:r w:rsidR="00DB7074">
        <w:rPr>
          <w:rFonts w:ascii="Times New Roman" w:hAnsi="Times New Roman" w:cs="Times New Roman"/>
          <w:sz w:val="24"/>
          <w:szCs w:val="24"/>
        </w:rPr>
        <w:t xml:space="preserve">auction area, to read as follows: </w:t>
      </w:r>
    </w:p>
    <w:p w14:paraId="3E3D8260" w14:textId="77777777" w:rsidR="00DB7074" w:rsidRDefault="00DB7074" w:rsidP="00D5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8BF821A" w14:textId="0807E532" w:rsidR="00DB7074" w:rsidRDefault="00DB7074"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B7074">
        <w:rPr>
          <w:rFonts w:ascii="Times New Roman" w:hAnsi="Times New Roman" w:cs="Times New Roman"/>
          <w:sz w:val="24"/>
          <w:szCs w:val="24"/>
        </w:rPr>
        <w:t>vi. Outside storage.  Outdoor storage of merchandise is prohibited, unless it is located behind in a rear yard, completely enclosed by a solid opaque wall or fence in accordance with Section 155.064, and the materials stored do not exceed the height of the fence or wall.</w:t>
      </w:r>
      <w:r>
        <w:rPr>
          <w:rFonts w:ascii="Times New Roman" w:hAnsi="Times New Roman" w:cs="Times New Roman"/>
          <w:sz w:val="24"/>
          <w:szCs w:val="24"/>
        </w:rPr>
        <w:t>”</w:t>
      </w:r>
    </w:p>
    <w:p w14:paraId="5759942D" w14:textId="77777777" w:rsidR="00DB7074"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56B6B8CE" w14:textId="2E7794FA" w:rsidR="00DB7074" w:rsidRDefault="00C06A2C"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DB7074">
        <w:rPr>
          <w:rFonts w:ascii="Times New Roman" w:hAnsi="Times New Roman" w:cs="Times New Roman"/>
          <w:b/>
          <w:sz w:val="24"/>
          <w:szCs w:val="24"/>
          <w:u w:val="single"/>
        </w:rPr>
        <w:t>XX</w:t>
      </w:r>
      <w:r>
        <w:rPr>
          <w:rFonts w:ascii="Times New Roman" w:hAnsi="Times New Roman" w:cs="Times New Roman"/>
          <w:b/>
          <w:sz w:val="24"/>
          <w:szCs w:val="24"/>
          <w:u w:val="single"/>
        </w:rPr>
        <w:t>I</w:t>
      </w:r>
      <w:r w:rsidR="00DA2AC2">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3ADCADBF" w14:textId="77777777" w:rsidR="00DB7074"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4E74AB62" w14:textId="7455361E" w:rsidR="001E644B" w:rsidRDefault="00DB7074"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Title 15, Chapter 155, § 155.101, 4, B</w:t>
      </w:r>
      <w:r w:rsidR="00393E20" w:rsidRPr="00C06A2C">
        <w:rPr>
          <w:rFonts w:ascii="Times New Roman" w:hAnsi="Times New Roman" w:cs="Times New Roman"/>
          <w:sz w:val="24"/>
          <w:szCs w:val="24"/>
          <w:u w:val="single"/>
        </w:rPr>
        <w:t xml:space="preserve">, </w:t>
      </w:r>
      <w:r w:rsidR="001E644B" w:rsidRPr="00C06A2C">
        <w:rPr>
          <w:rFonts w:ascii="Times New Roman" w:hAnsi="Times New Roman" w:cs="Times New Roman"/>
          <w:sz w:val="24"/>
          <w:szCs w:val="24"/>
          <w:u w:val="single"/>
        </w:rPr>
        <w:t>C</w:t>
      </w:r>
      <w:r w:rsidR="00393E20" w:rsidRPr="00C06A2C">
        <w:rPr>
          <w:rFonts w:ascii="Times New Roman" w:hAnsi="Times New Roman" w:cs="Times New Roman"/>
          <w:sz w:val="24"/>
          <w:szCs w:val="24"/>
          <w:u w:val="single"/>
        </w:rPr>
        <w:t xml:space="preserve"> and D,</w:t>
      </w:r>
      <w:r w:rsidRPr="00C06A2C">
        <w:rPr>
          <w:rFonts w:ascii="Times New Roman" w:hAnsi="Times New Roman" w:cs="Times New Roman"/>
          <w:sz w:val="24"/>
          <w:szCs w:val="24"/>
          <w:u w:val="single"/>
        </w:rPr>
        <w:t xml:space="preserve"> </w:t>
      </w:r>
      <w:r w:rsidR="00C06A2C">
        <w:rPr>
          <w:rFonts w:ascii="Times New Roman" w:hAnsi="Times New Roman" w:cs="Times New Roman"/>
          <w:sz w:val="24"/>
          <w:szCs w:val="24"/>
          <w:u w:val="single"/>
        </w:rPr>
        <w:t>Design Standards for One- and Two-U</w:t>
      </w:r>
      <w:r w:rsidRPr="00C06A2C">
        <w:rPr>
          <w:rFonts w:ascii="Times New Roman" w:hAnsi="Times New Roman" w:cs="Times New Roman"/>
          <w:sz w:val="24"/>
          <w:szCs w:val="24"/>
          <w:u w:val="single"/>
        </w:rPr>
        <w:t>nit</w:t>
      </w:r>
      <w:r w:rsidR="00C06A2C">
        <w:rPr>
          <w:rFonts w:ascii="Times New Roman" w:hAnsi="Times New Roman" w:cs="Times New Roman"/>
          <w:sz w:val="24"/>
          <w:szCs w:val="24"/>
          <w:u w:val="single"/>
        </w:rPr>
        <w:t xml:space="preserve"> Structures</w:t>
      </w:r>
      <w:r>
        <w:rPr>
          <w:rFonts w:ascii="Times New Roman" w:hAnsi="Times New Roman" w:cs="Times New Roman"/>
          <w:sz w:val="24"/>
          <w:szCs w:val="24"/>
        </w:rPr>
        <w:t xml:space="preserve"> </w:t>
      </w:r>
      <w:r w:rsidR="001E644B">
        <w:rPr>
          <w:rFonts w:ascii="Times New Roman" w:hAnsi="Times New Roman" w:cs="Times New Roman"/>
          <w:sz w:val="24"/>
          <w:szCs w:val="24"/>
        </w:rPr>
        <w:t>shall be amended to add and change window requirements for all facades, to read as follows:</w:t>
      </w:r>
    </w:p>
    <w:p w14:paraId="593FC063" w14:textId="77777777" w:rsidR="001E644B" w:rsidRDefault="001E644B" w:rsidP="00DB7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49735AD" w14:textId="288C51EB" w:rsidR="001E644B" w:rsidRPr="001E644B" w:rsidRDefault="001E644B"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1E644B">
        <w:rPr>
          <w:rFonts w:ascii="Times New Roman" w:hAnsi="Times New Roman" w:cs="Times New Roman"/>
          <w:sz w:val="24"/>
          <w:szCs w:val="24"/>
        </w:rPr>
        <w:t>B</w:t>
      </w:r>
      <w:proofErr w:type="gramStart"/>
      <w:r w:rsidRPr="001E644B">
        <w:rPr>
          <w:rFonts w:ascii="Times New Roman" w:hAnsi="Times New Roman" w:cs="Times New Roman"/>
          <w:sz w:val="24"/>
          <w:szCs w:val="24"/>
        </w:rPr>
        <w:t>.  Windows</w:t>
      </w:r>
      <w:proofErr w:type="gramEnd"/>
      <w:r w:rsidRPr="001E644B">
        <w:rPr>
          <w:rFonts w:ascii="Times New Roman" w:hAnsi="Times New Roman" w:cs="Times New Roman"/>
          <w:sz w:val="24"/>
          <w:szCs w:val="24"/>
        </w:rPr>
        <w:t xml:space="preserve"> on all facades shall have a minimum nominal one by four inch wood or vinyl surround, except in circumstances where</w:t>
      </w:r>
      <w:r w:rsidR="00BC28D1">
        <w:rPr>
          <w:rFonts w:ascii="Times New Roman" w:hAnsi="Times New Roman" w:cs="Times New Roman"/>
          <w:sz w:val="24"/>
          <w:szCs w:val="24"/>
        </w:rPr>
        <w:t xml:space="preserve"> b</w:t>
      </w:r>
      <w:r w:rsidRPr="001E644B">
        <w:rPr>
          <w:rFonts w:ascii="Times New Roman" w:hAnsi="Times New Roman" w:cs="Times New Roman"/>
          <w:sz w:val="24"/>
          <w:szCs w:val="24"/>
        </w:rPr>
        <w:t>rick surrounds the window;</w:t>
      </w:r>
    </w:p>
    <w:p w14:paraId="62EFF071" w14:textId="77777777" w:rsidR="0007664C" w:rsidRDefault="0007664C"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20364408" w14:textId="1588630A" w:rsidR="00BC28D1" w:rsidRPr="00BC28D1" w:rsidRDefault="00BC28D1"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BC28D1">
        <w:rPr>
          <w:rFonts w:ascii="Times New Roman" w:hAnsi="Times New Roman" w:cs="Times New Roman"/>
          <w:sz w:val="24"/>
          <w:szCs w:val="24"/>
        </w:rPr>
        <w:t xml:space="preserve">C.   All windows on elevations facing a public street or </w:t>
      </w:r>
      <w:r w:rsidR="00EB0FA1">
        <w:rPr>
          <w:rFonts w:ascii="Times New Roman" w:hAnsi="Times New Roman" w:cs="Times New Roman"/>
          <w:sz w:val="24"/>
          <w:szCs w:val="24"/>
        </w:rPr>
        <w:t xml:space="preserve">public </w:t>
      </w:r>
      <w:r w:rsidRPr="00BC28D1">
        <w:rPr>
          <w:rFonts w:ascii="Times New Roman" w:hAnsi="Times New Roman" w:cs="Times New Roman"/>
          <w:sz w:val="24"/>
          <w:szCs w:val="24"/>
        </w:rPr>
        <w:t xml:space="preserve">trail shall be of an upgraded or decorative in nature meeting at least one of the options below: </w:t>
      </w:r>
    </w:p>
    <w:p w14:paraId="5CDCB9DA" w14:textId="6CE56A3E" w:rsidR="00BC28D1" w:rsidRPr="00BC28D1" w:rsidRDefault="00393E20"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BC28D1" w:rsidRPr="00BC28D1">
        <w:rPr>
          <w:rFonts w:ascii="Times New Roman" w:hAnsi="Times New Roman" w:cs="Times New Roman"/>
          <w:sz w:val="24"/>
          <w:szCs w:val="24"/>
        </w:rPr>
        <w:t>One</w:t>
      </w:r>
      <w:proofErr w:type="gramEnd"/>
      <w:r w:rsidR="00BC28D1" w:rsidRPr="00BC28D1">
        <w:rPr>
          <w:rFonts w:ascii="Times New Roman" w:hAnsi="Times New Roman" w:cs="Times New Roman"/>
          <w:sz w:val="24"/>
          <w:szCs w:val="24"/>
        </w:rPr>
        <w:t xml:space="preserve"> by six inch wood or vinyl surround; </w:t>
      </w:r>
    </w:p>
    <w:p w14:paraId="21A7D7E6" w14:textId="337251D8" w:rsidR="00BC28D1" w:rsidRPr="00BC28D1" w:rsidRDefault="00BC28D1" w:rsidP="00BC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 ii. </w:t>
      </w:r>
      <w:r w:rsidRPr="00BC28D1">
        <w:rPr>
          <w:rFonts w:ascii="Times New Roman" w:hAnsi="Times New Roman" w:cs="Times New Roman"/>
          <w:sz w:val="24"/>
          <w:szCs w:val="24"/>
        </w:rPr>
        <w:t xml:space="preserve">Shutters proportionally sized to the window; </w:t>
      </w:r>
    </w:p>
    <w:p w14:paraId="6D82A02B" w14:textId="0B160725" w:rsidR="00AF1B5B" w:rsidRPr="00AF1B5B" w:rsidRDefault="00BC28D1"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 iii. </w:t>
      </w:r>
      <w:r w:rsidRPr="00BC28D1">
        <w:rPr>
          <w:rFonts w:ascii="Times New Roman" w:hAnsi="Times New Roman" w:cs="Times New Roman"/>
          <w:sz w:val="24"/>
          <w:szCs w:val="24"/>
        </w:rPr>
        <w:t xml:space="preserve">Decorative cornices </w:t>
      </w:r>
      <w:r w:rsidR="00AF1B5B" w:rsidRPr="00AF1B5B">
        <w:rPr>
          <w:rFonts w:ascii="Times New Roman" w:hAnsi="Times New Roman" w:cs="Times New Roman"/>
          <w:sz w:val="24"/>
          <w:szCs w:val="24"/>
        </w:rPr>
        <w:t xml:space="preserve">or decorative coursework;            </w:t>
      </w:r>
    </w:p>
    <w:p w14:paraId="4747756D" w14:textId="3674556D" w:rsidR="00AF1B5B" w:rsidRPr="00AF1B5B" w:rsidRDefault="0007664C"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iv.</w:t>
      </w:r>
      <w:r w:rsidR="00AF1B5B" w:rsidRPr="00AF1B5B">
        <w:rPr>
          <w:rFonts w:ascii="Times New Roman" w:hAnsi="Times New Roman" w:cs="Times New Roman"/>
          <w:sz w:val="24"/>
          <w:szCs w:val="24"/>
        </w:rPr>
        <w:t xml:space="preserve"> Brick surrounds; </w:t>
      </w:r>
    </w:p>
    <w:p w14:paraId="05D65F43" w14:textId="7F93D5E0" w:rsidR="0007664C" w:rsidRDefault="0007664C"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93E20">
        <w:rPr>
          <w:rFonts w:ascii="Times New Roman" w:hAnsi="Times New Roman" w:cs="Times New Roman"/>
          <w:sz w:val="24"/>
          <w:szCs w:val="24"/>
        </w:rPr>
        <w:t xml:space="preserve">v.  </w:t>
      </w:r>
      <w:r w:rsidR="00AF1B5B" w:rsidRPr="00AF1B5B">
        <w:rPr>
          <w:rFonts w:ascii="Times New Roman" w:hAnsi="Times New Roman" w:cs="Times New Roman"/>
          <w:sz w:val="24"/>
          <w:szCs w:val="24"/>
        </w:rPr>
        <w:t>Picture</w:t>
      </w:r>
      <w:proofErr w:type="gramEnd"/>
      <w:r w:rsidR="00AF1B5B" w:rsidRPr="00AF1B5B">
        <w:rPr>
          <w:rFonts w:ascii="Times New Roman" w:hAnsi="Times New Roman" w:cs="Times New Roman"/>
          <w:sz w:val="24"/>
          <w:szCs w:val="24"/>
        </w:rPr>
        <w:t>, bay or transom win</w:t>
      </w:r>
      <w:r>
        <w:rPr>
          <w:rFonts w:ascii="Times New Roman" w:hAnsi="Times New Roman" w:cs="Times New Roman"/>
          <w:sz w:val="24"/>
          <w:szCs w:val="24"/>
        </w:rPr>
        <w:t>dows</w:t>
      </w:r>
      <w:r w:rsidR="00EB0FA1">
        <w:rPr>
          <w:rFonts w:ascii="Times New Roman" w:hAnsi="Times New Roman" w:cs="Times New Roman"/>
          <w:sz w:val="24"/>
          <w:szCs w:val="24"/>
        </w:rPr>
        <w:t>;</w:t>
      </w:r>
      <w:r>
        <w:rPr>
          <w:rFonts w:ascii="Times New Roman" w:hAnsi="Times New Roman" w:cs="Times New Roman"/>
          <w:sz w:val="24"/>
          <w:szCs w:val="24"/>
        </w:rPr>
        <w:t xml:space="preserve">                          </w:t>
      </w:r>
    </w:p>
    <w:p w14:paraId="1C94CB7D" w14:textId="7868D6B5" w:rsidR="0007664C" w:rsidRDefault="0007664C"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93E20">
        <w:rPr>
          <w:rFonts w:ascii="Times New Roman" w:hAnsi="Times New Roman" w:cs="Times New Roman"/>
          <w:sz w:val="24"/>
          <w:szCs w:val="24"/>
        </w:rPr>
        <w:t xml:space="preserve">iv. </w:t>
      </w:r>
      <w:r w:rsidR="00AF1B5B" w:rsidRPr="00AF1B5B">
        <w:rPr>
          <w:rFonts w:ascii="Times New Roman" w:hAnsi="Times New Roman" w:cs="Times New Roman"/>
          <w:sz w:val="24"/>
          <w:szCs w:val="24"/>
        </w:rPr>
        <w:t>Windows are divided light (mullions or inserts), picture, bay, or include</w:t>
      </w:r>
    </w:p>
    <w:p w14:paraId="392F681C" w14:textId="72C189D9" w:rsidR="00AF1B5B" w:rsidRPr="00AF1B5B" w:rsidRDefault="00393E20"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F1B5B" w:rsidRPr="00AF1B5B">
        <w:rPr>
          <w:rFonts w:ascii="Times New Roman" w:hAnsi="Times New Roman" w:cs="Times New Roman"/>
          <w:sz w:val="24"/>
          <w:szCs w:val="24"/>
        </w:rPr>
        <w:t xml:space="preserve">transoms.                       </w:t>
      </w:r>
    </w:p>
    <w:p w14:paraId="6AB9DBCD" w14:textId="55FCEBD3" w:rsidR="0007664C" w:rsidRPr="00AF1B5B" w:rsidRDefault="00AF1B5B" w:rsidP="0007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  </w:t>
      </w:r>
    </w:p>
    <w:p w14:paraId="77323B4F" w14:textId="2BAC260A" w:rsidR="00AF1B5B" w:rsidRPr="00AF1B5B" w:rsidRDefault="00AF1B5B"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AF1B5B">
        <w:rPr>
          <w:rFonts w:ascii="Times New Roman" w:hAnsi="Times New Roman" w:cs="Times New Roman"/>
          <w:sz w:val="24"/>
          <w:szCs w:val="24"/>
        </w:rPr>
        <w:t xml:space="preserve">D. </w:t>
      </w:r>
      <w:r w:rsidR="0007664C">
        <w:rPr>
          <w:rFonts w:ascii="Times New Roman" w:hAnsi="Times New Roman" w:cs="Times New Roman"/>
          <w:sz w:val="24"/>
          <w:szCs w:val="24"/>
        </w:rPr>
        <w:t xml:space="preserve"> </w:t>
      </w:r>
      <w:r w:rsidRPr="00AF1B5B">
        <w:rPr>
          <w:rFonts w:ascii="Times New Roman" w:hAnsi="Times New Roman" w:cs="Times New Roman"/>
          <w:sz w:val="24"/>
          <w:szCs w:val="24"/>
        </w:rPr>
        <w:t>Side and rear window treatments shall not be required, if the side or rear of the dwelling possesses one of the following features:</w:t>
      </w:r>
    </w:p>
    <w:p w14:paraId="4ECD2FCD" w14:textId="77777777" w:rsidR="00393E20"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AF1B5B" w:rsidRPr="00AF1B5B">
        <w:rPr>
          <w:rFonts w:ascii="Times New Roman" w:hAnsi="Times New Roman" w:cs="Times New Roman"/>
          <w:sz w:val="24"/>
          <w:szCs w:val="24"/>
        </w:rPr>
        <w:t>. Change in the first floor wall structure, with a minimum depth of four (4) feet, and</w:t>
      </w:r>
    </w:p>
    <w:p w14:paraId="43BA8DDB" w14:textId="77777777" w:rsidR="00393E20"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F1B5B" w:rsidRPr="00AF1B5B">
        <w:rPr>
          <w:rFonts w:ascii="Times New Roman" w:hAnsi="Times New Roman" w:cs="Times New Roman"/>
          <w:sz w:val="24"/>
          <w:szCs w:val="24"/>
        </w:rPr>
        <w:t xml:space="preserve"> a minimum width of ten (10) feet (screened-in porch, sunroom, nook, bump-out, </w:t>
      </w:r>
    </w:p>
    <w:p w14:paraId="5D1A3EDB" w14:textId="5C45331F" w:rsidR="00AF1B5B" w:rsidRPr="00AF1B5B"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F1B5B" w:rsidRPr="00AF1B5B">
        <w:rPr>
          <w:rFonts w:ascii="Times New Roman" w:hAnsi="Times New Roman" w:cs="Times New Roman"/>
          <w:sz w:val="24"/>
          <w:szCs w:val="24"/>
        </w:rPr>
        <w:t>etc</w:t>
      </w:r>
      <w:proofErr w:type="spellEnd"/>
      <w:r w:rsidR="00AF1B5B" w:rsidRPr="00AF1B5B">
        <w:rPr>
          <w:rFonts w:ascii="Times New Roman" w:hAnsi="Times New Roman" w:cs="Times New Roman"/>
          <w:sz w:val="24"/>
          <w:szCs w:val="24"/>
        </w:rPr>
        <w:t>); or</w:t>
      </w:r>
    </w:p>
    <w:p w14:paraId="2296657B" w14:textId="318CDB2D" w:rsidR="00DB7074" w:rsidRDefault="00393E20"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 </w:t>
      </w:r>
      <w:r w:rsidR="00AF1B5B" w:rsidRPr="00AF1B5B">
        <w:rPr>
          <w:rFonts w:ascii="Times New Roman" w:hAnsi="Times New Roman" w:cs="Times New Roman"/>
          <w:sz w:val="24"/>
          <w:szCs w:val="24"/>
        </w:rPr>
        <w:t>Installation of brick or stone wainscot of at least 20” in height.</w:t>
      </w:r>
      <w:r>
        <w:rPr>
          <w:rFonts w:ascii="Times New Roman" w:hAnsi="Times New Roman" w:cs="Times New Roman"/>
          <w:sz w:val="24"/>
          <w:szCs w:val="24"/>
        </w:rPr>
        <w:t>”</w:t>
      </w:r>
    </w:p>
    <w:p w14:paraId="1D4A405C" w14:textId="77777777" w:rsidR="00FF163B" w:rsidRDefault="00FF163B" w:rsidP="00AF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73F34784" w14:textId="2B0E81AD" w:rsidR="00FF163B" w:rsidRDefault="00C06A2C"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FF163B">
        <w:rPr>
          <w:rFonts w:ascii="Times New Roman" w:hAnsi="Times New Roman" w:cs="Times New Roman"/>
          <w:b/>
          <w:sz w:val="24"/>
          <w:szCs w:val="24"/>
          <w:u w:val="single"/>
        </w:rPr>
        <w:t>XX</w:t>
      </w:r>
      <w:r>
        <w:rPr>
          <w:rFonts w:ascii="Times New Roman" w:hAnsi="Times New Roman" w:cs="Times New Roman"/>
          <w:b/>
          <w:sz w:val="24"/>
          <w:szCs w:val="24"/>
          <w:u w:val="single"/>
        </w:rPr>
        <w:t>I</w:t>
      </w:r>
      <w:r w:rsidR="00EB0FA1">
        <w:rPr>
          <w:rFonts w:ascii="Times New Roman" w:hAnsi="Times New Roman" w:cs="Times New Roman"/>
          <w:b/>
          <w:sz w:val="24"/>
          <w:szCs w:val="24"/>
          <w:u w:val="single"/>
        </w:rPr>
        <w:t>V</w:t>
      </w:r>
    </w:p>
    <w:p w14:paraId="570B83DE" w14:textId="77777777"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6FCED1A8" w14:textId="20D21FA3"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Title 15, Chapter 155, § 155.105, 3 and 4, Modifications from Design Standards</w:t>
      </w:r>
      <w:r>
        <w:rPr>
          <w:rFonts w:ascii="Times New Roman" w:hAnsi="Times New Roman" w:cs="Times New Roman"/>
          <w:sz w:val="24"/>
          <w:szCs w:val="24"/>
        </w:rPr>
        <w:t xml:space="preserve"> shall be amended to add and update information regarding modifications granted by the Commission, to read as follows:</w:t>
      </w:r>
    </w:p>
    <w:p w14:paraId="218A6C3C" w14:textId="77777777" w:rsidR="00FF163B" w:rsidRDefault="00FF163B" w:rsidP="00FF1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C43424A" w14:textId="4583E788" w:rsidR="00FF163B" w:rsidRPr="00FF163B" w:rsidRDefault="00FF163B"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F163B">
        <w:rPr>
          <w:rFonts w:ascii="Times New Roman" w:hAnsi="Times New Roman" w:cs="Times New Roman"/>
          <w:sz w:val="24"/>
          <w:szCs w:val="24"/>
        </w:rPr>
        <w:t>3. Changes in modifications granted by the Commission shall require a new submission to the Plan Commission and updated approval of the modifications.</w:t>
      </w:r>
    </w:p>
    <w:p w14:paraId="15A7BC88" w14:textId="3C7E8A78" w:rsidR="00FF163B" w:rsidRPr="00FF163B" w:rsidRDefault="00AE2778"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666FBBC" w14:textId="457370A9" w:rsidR="00FF163B" w:rsidRDefault="00FF163B" w:rsidP="00A4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cs="Times New Roman"/>
          <w:sz w:val="24"/>
          <w:szCs w:val="24"/>
        </w:rPr>
      </w:pPr>
      <w:r w:rsidRPr="00FF163B">
        <w:rPr>
          <w:rFonts w:ascii="Times New Roman" w:hAnsi="Times New Roman" w:cs="Times New Roman"/>
          <w:sz w:val="24"/>
          <w:szCs w:val="24"/>
        </w:rPr>
        <w:t>4. Written justification for each modification requested shall be submitted, specifically addressing why that the proposed development plan and the community is better served by the proposed standards.</w:t>
      </w:r>
      <w:r w:rsidR="00216CCE">
        <w:rPr>
          <w:rFonts w:ascii="Times New Roman" w:hAnsi="Times New Roman" w:cs="Times New Roman"/>
          <w:sz w:val="24"/>
          <w:szCs w:val="24"/>
        </w:rPr>
        <w:t>”</w:t>
      </w:r>
    </w:p>
    <w:p w14:paraId="44922409"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1F7363BD" w14:textId="6691826B" w:rsidR="00AE2778" w:rsidRDefault="00C06A2C"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AE2778">
        <w:rPr>
          <w:rFonts w:ascii="Times New Roman" w:hAnsi="Times New Roman" w:cs="Times New Roman"/>
          <w:b/>
          <w:sz w:val="24"/>
          <w:szCs w:val="24"/>
          <w:u w:val="single"/>
        </w:rPr>
        <w:t>XXV</w:t>
      </w:r>
    </w:p>
    <w:p w14:paraId="28C5F9D7"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u w:val="single"/>
        </w:rPr>
      </w:pPr>
    </w:p>
    <w:p w14:paraId="4E0E7F14" w14:textId="42513949" w:rsidR="00AE2778" w:rsidRDefault="00AE277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06A2C">
        <w:rPr>
          <w:rFonts w:ascii="Times New Roman" w:hAnsi="Times New Roman" w:cs="Times New Roman"/>
          <w:sz w:val="24"/>
          <w:szCs w:val="24"/>
          <w:u w:val="single"/>
        </w:rPr>
        <w:t xml:space="preserve">Title 15, Chapter 155, </w:t>
      </w:r>
      <w:r w:rsidR="00216CCE" w:rsidRPr="00C06A2C">
        <w:rPr>
          <w:rFonts w:ascii="Times New Roman" w:hAnsi="Times New Roman" w:cs="Times New Roman"/>
          <w:sz w:val="24"/>
          <w:szCs w:val="24"/>
          <w:u w:val="single"/>
        </w:rPr>
        <w:t>Appendix A – Definitions</w:t>
      </w:r>
      <w:r w:rsidR="00216CCE" w:rsidRPr="00216CCE">
        <w:rPr>
          <w:rFonts w:ascii="Times New Roman" w:hAnsi="Times New Roman" w:cs="Times New Roman"/>
          <w:sz w:val="24"/>
          <w:szCs w:val="24"/>
        </w:rPr>
        <w:t xml:space="preserve"> shall be amended to correct and update the definition of Development within the Floodplain amendment made in 2022, to read as follows</w:t>
      </w:r>
      <w:r w:rsidR="00216CCE">
        <w:rPr>
          <w:rFonts w:ascii="Times New Roman" w:hAnsi="Times New Roman" w:cs="Times New Roman"/>
          <w:sz w:val="24"/>
          <w:szCs w:val="24"/>
        </w:rPr>
        <w:t>:</w:t>
      </w:r>
    </w:p>
    <w:p w14:paraId="76397A65" w14:textId="77777777" w:rsidR="00216CCE" w:rsidRDefault="00216CCE"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FF2998A" w14:textId="5DC0856D" w:rsidR="00216CCE" w:rsidRPr="00216CCE" w:rsidRDefault="00216CCE" w:rsidP="00972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216CCE">
        <w:rPr>
          <w:rFonts w:ascii="Times New Roman" w:hAnsi="Times New Roman" w:cs="Times New Roman"/>
          <w:sz w:val="24"/>
          <w:szCs w:val="24"/>
        </w:rPr>
        <w:t>Development.  Any man-made change to improved or unimproved real estate including but not limited to:</w:t>
      </w:r>
    </w:p>
    <w:p w14:paraId="16195940" w14:textId="3DCB9A83" w:rsidR="00216CCE"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216CCE" w:rsidRPr="00216CCE">
        <w:rPr>
          <w:rFonts w:ascii="Times New Roman" w:hAnsi="Times New Roman" w:cs="Times New Roman"/>
          <w:sz w:val="24"/>
          <w:szCs w:val="24"/>
        </w:rPr>
        <w:t>•</w:t>
      </w:r>
      <w:r w:rsidR="00216CCE" w:rsidRPr="00216CCE">
        <w:rPr>
          <w:rFonts w:ascii="Times New Roman" w:hAnsi="Times New Roman" w:cs="Times New Roman"/>
          <w:sz w:val="24"/>
          <w:szCs w:val="24"/>
        </w:rPr>
        <w:tab/>
      </w:r>
      <w:proofErr w:type="gramStart"/>
      <w:r w:rsidR="00216CCE" w:rsidRPr="00216CCE">
        <w:rPr>
          <w:rFonts w:ascii="Times New Roman" w:hAnsi="Times New Roman" w:cs="Times New Roman"/>
          <w:sz w:val="24"/>
          <w:szCs w:val="24"/>
        </w:rPr>
        <w:t>construction</w:t>
      </w:r>
      <w:proofErr w:type="gramEnd"/>
      <w:r w:rsidR="00216CCE" w:rsidRPr="00216CCE">
        <w:rPr>
          <w:rFonts w:ascii="Times New Roman" w:hAnsi="Times New Roman" w:cs="Times New Roman"/>
          <w:sz w:val="24"/>
          <w:szCs w:val="24"/>
        </w:rPr>
        <w:t>, reconstruction, or placement of a structure or any addition to a structure;</w:t>
      </w:r>
    </w:p>
    <w:p w14:paraId="42503BA2" w14:textId="77777777" w:rsidR="009727C8" w:rsidRPr="009727C8"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Pr="009727C8">
        <w:rPr>
          <w:rFonts w:ascii="Times New Roman" w:hAnsi="Times New Roman" w:cs="Times New Roman"/>
          <w:sz w:val="24"/>
          <w:szCs w:val="24"/>
        </w:rPr>
        <w:t>•</w:t>
      </w:r>
      <w:r w:rsidRPr="009727C8">
        <w:rPr>
          <w:rFonts w:ascii="Times New Roman" w:hAnsi="Times New Roman" w:cs="Times New Roman"/>
          <w:sz w:val="24"/>
          <w:szCs w:val="24"/>
        </w:rPr>
        <w:tab/>
        <w:t>storage of materials; or any other activity that might change the direction, height, or velocity of flood or surface waters.</w:t>
      </w:r>
    </w:p>
    <w:p w14:paraId="46F36D5B" w14:textId="1ED6D9D6" w:rsidR="009727C8" w:rsidRDefault="009727C8" w:rsidP="00EF1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ab/>
      </w:r>
      <w:r w:rsidRPr="009727C8">
        <w:rPr>
          <w:rFonts w:ascii="Times New Roman" w:hAnsi="Times New Roman" w:cs="Times New Roman"/>
          <w:sz w:val="24"/>
          <w:szCs w:val="24"/>
        </w:rPr>
        <w:t>•</w:t>
      </w:r>
      <w:r w:rsidRPr="009727C8">
        <w:rPr>
          <w:rFonts w:ascii="Times New Roman" w:hAnsi="Times New Roman" w:cs="Times New Roman"/>
          <w:sz w:val="24"/>
          <w:szCs w:val="24"/>
        </w:rPr>
        <w:tab/>
        <w:t>"Development" does not include activities such as the maintenance of existing structures and facilities such as painting, re-roofing; resurfacing roads; or gardening, plowing, and similar agricultural practices that do not involve filling, grading, excavation, or the construction of permanent structures.</w:t>
      </w:r>
      <w:r>
        <w:rPr>
          <w:rFonts w:ascii="Times New Roman" w:hAnsi="Times New Roman" w:cs="Times New Roman"/>
          <w:sz w:val="24"/>
          <w:szCs w:val="24"/>
        </w:rPr>
        <w:t>”</w:t>
      </w:r>
    </w:p>
    <w:p w14:paraId="357D4995" w14:textId="77777777" w:rsidR="00AE2778" w:rsidRDefault="00AE2778" w:rsidP="00AE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36BDA42A" w14:textId="77452207" w:rsidR="009727C8" w:rsidRDefault="00C06A2C" w:rsidP="00972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9727C8">
        <w:rPr>
          <w:rFonts w:ascii="Times New Roman" w:hAnsi="Times New Roman" w:cs="Times New Roman"/>
          <w:b/>
          <w:sz w:val="24"/>
          <w:szCs w:val="24"/>
          <w:u w:val="single"/>
        </w:rPr>
        <w:t>XXV</w:t>
      </w:r>
      <w:r w:rsidR="00EB0FA1">
        <w:rPr>
          <w:rFonts w:ascii="Times New Roman" w:hAnsi="Times New Roman" w:cs="Times New Roman"/>
          <w:b/>
          <w:sz w:val="24"/>
          <w:szCs w:val="24"/>
          <w:u w:val="single"/>
        </w:rPr>
        <w:t>I</w:t>
      </w:r>
    </w:p>
    <w:p w14:paraId="1E33279F" w14:textId="77777777" w:rsidR="00820AF2" w:rsidRPr="004A6318" w:rsidRDefault="00820AF2"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04CAA714" w14:textId="21C31EEC" w:rsidR="004A6318" w:rsidRPr="004A6318" w:rsidRDefault="00664FE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4"/>
          <w:szCs w:val="24"/>
        </w:rPr>
      </w:pPr>
      <w:r w:rsidRPr="004A6318">
        <w:rPr>
          <w:rFonts w:ascii="Times New Roman" w:hAnsi="Times New Roman" w:cs="Times New Roman"/>
          <w:color w:val="000000"/>
          <w:sz w:val="24"/>
          <w:szCs w:val="24"/>
        </w:rPr>
        <w:tab/>
      </w:r>
      <w:r w:rsidR="004A6318" w:rsidRPr="004A6318">
        <w:rPr>
          <w:rFonts w:ascii="Times New Roman" w:hAnsi="Times New Roman" w:cs="Times New Roman"/>
          <w:color w:val="000000"/>
          <w:sz w:val="24"/>
          <w:szCs w:val="24"/>
        </w:rPr>
        <w:t>This Ordinance shall be in full force and effect from and after its passage, approval by the Mayor, and publication as prescribed by law.</w:t>
      </w:r>
    </w:p>
    <w:p w14:paraId="604CB0AD" w14:textId="18BD2BE2" w:rsidR="00F50CA1" w:rsidRDefault="00C06A2C" w:rsidP="00F5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w:t>
      </w:r>
      <w:r w:rsidR="00F50CA1">
        <w:rPr>
          <w:rFonts w:ascii="Times New Roman" w:hAnsi="Times New Roman" w:cs="Times New Roman"/>
          <w:b/>
          <w:sz w:val="24"/>
          <w:szCs w:val="24"/>
          <w:u w:val="single"/>
        </w:rPr>
        <w:t>XXVI</w:t>
      </w:r>
    </w:p>
    <w:p w14:paraId="36133F69" w14:textId="7602B0FC" w:rsidR="00664FEF" w:rsidRPr="00CD421B" w:rsidRDefault="00664FEF" w:rsidP="004A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sz w:val="24"/>
          <w:szCs w:val="24"/>
          <w:u w:val="single"/>
        </w:rPr>
      </w:pPr>
      <w:r w:rsidRPr="00CD421B">
        <w:rPr>
          <w:rFonts w:ascii="Times New Roman" w:hAnsi="Times New Roman" w:cs="Times New Roman"/>
          <w:sz w:val="24"/>
          <w:szCs w:val="24"/>
          <w:lang w:val="en-CA"/>
        </w:rPr>
        <w:fldChar w:fldCharType="begin"/>
      </w:r>
      <w:r w:rsidRPr="00CD421B">
        <w:rPr>
          <w:rFonts w:ascii="Times New Roman" w:hAnsi="Times New Roman" w:cs="Times New Roman"/>
          <w:sz w:val="24"/>
          <w:szCs w:val="24"/>
          <w:lang w:val="en-CA"/>
        </w:rPr>
        <w:instrText xml:space="preserve"> SEQ CHAPTER \h \r 1</w:instrText>
      </w:r>
      <w:r w:rsidRPr="00CD421B">
        <w:rPr>
          <w:rFonts w:ascii="Times New Roman" w:hAnsi="Times New Roman" w:cs="Times New Roman"/>
          <w:sz w:val="24"/>
          <w:szCs w:val="24"/>
          <w:lang w:val="en-CA"/>
        </w:rPr>
        <w:fldChar w:fldCharType="end"/>
      </w:r>
    </w:p>
    <w:p w14:paraId="1B746774" w14:textId="77777777" w:rsidR="00D67344" w:rsidRPr="00CD421B" w:rsidRDefault="00D67344" w:rsidP="00D67344">
      <w:pPr>
        <w:autoSpaceDE w:val="0"/>
        <w:autoSpaceDN w:val="0"/>
        <w:adjustRightInd w:val="0"/>
        <w:spacing w:after="0" w:line="240" w:lineRule="auto"/>
        <w:jc w:val="center"/>
        <w:rPr>
          <w:rFonts w:ascii="Times New Roman" w:hAnsi="Times New Roman" w:cs="Times New Roman"/>
          <w:b/>
          <w:bCs/>
          <w:sz w:val="24"/>
          <w:szCs w:val="24"/>
          <w:u w:val="single"/>
        </w:rPr>
      </w:pPr>
    </w:p>
    <w:p w14:paraId="5BB18B7B" w14:textId="22348B99" w:rsidR="00664FEF" w:rsidRPr="00CD421B" w:rsidRDefault="00664FEF" w:rsidP="00D67344">
      <w:pPr>
        <w:autoSpaceDE w:val="0"/>
        <w:autoSpaceDN w:val="0"/>
        <w:adjustRightInd w:val="0"/>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t xml:space="preserve">Introduced and filed on the </w:t>
      </w:r>
      <w:r w:rsidR="00A377F3">
        <w:rPr>
          <w:rFonts w:ascii="Times New Roman" w:hAnsi="Times New Roman" w:cs="Times New Roman"/>
          <w:sz w:val="24"/>
          <w:szCs w:val="24"/>
        </w:rPr>
        <w:t>14th</w:t>
      </w:r>
      <w:r w:rsidR="004A6318">
        <w:rPr>
          <w:rFonts w:ascii="Times New Roman" w:hAnsi="Times New Roman" w:cs="Times New Roman"/>
          <w:sz w:val="24"/>
          <w:szCs w:val="24"/>
        </w:rPr>
        <w:t xml:space="preserve"> </w:t>
      </w:r>
      <w:r w:rsidRPr="00CD421B">
        <w:rPr>
          <w:rFonts w:ascii="Times New Roman" w:hAnsi="Times New Roman" w:cs="Times New Roman"/>
          <w:sz w:val="24"/>
          <w:szCs w:val="24"/>
        </w:rPr>
        <w:t xml:space="preserve">day of </w:t>
      </w:r>
      <w:r w:rsidR="00A377F3">
        <w:rPr>
          <w:rFonts w:ascii="Times New Roman" w:hAnsi="Times New Roman" w:cs="Times New Roman"/>
          <w:sz w:val="24"/>
          <w:szCs w:val="24"/>
        </w:rPr>
        <w:t>June</w:t>
      </w:r>
      <w:r w:rsidRPr="00CD421B">
        <w:rPr>
          <w:rFonts w:ascii="Times New Roman" w:hAnsi="Times New Roman" w:cs="Times New Roman"/>
          <w:sz w:val="24"/>
          <w:szCs w:val="24"/>
        </w:rPr>
        <w:t>, 20</w:t>
      </w:r>
      <w:r w:rsidR="00F50CA1">
        <w:rPr>
          <w:rFonts w:ascii="Times New Roman" w:hAnsi="Times New Roman" w:cs="Times New Roman"/>
          <w:sz w:val="24"/>
          <w:szCs w:val="24"/>
        </w:rPr>
        <w:t>23</w:t>
      </w:r>
      <w:r w:rsidRPr="00CD421B">
        <w:rPr>
          <w:rFonts w:ascii="Times New Roman" w:hAnsi="Times New Roman" w:cs="Times New Roman"/>
          <w:sz w:val="24"/>
          <w:szCs w:val="24"/>
        </w:rPr>
        <w:t>.  A motion to consider on first reading on the day of introduction was offered and sustained by a vote of _____ in favor and _____ opposed pursuant to I.C. 36-5-2-9.8.  On the _____ day of ______________, 20</w:t>
      </w:r>
      <w:r w:rsidR="00FD5510" w:rsidRPr="00CD421B">
        <w:rPr>
          <w:rFonts w:ascii="Times New Roman" w:hAnsi="Times New Roman" w:cs="Times New Roman"/>
          <w:sz w:val="24"/>
          <w:szCs w:val="24"/>
        </w:rPr>
        <w:t>2</w:t>
      </w:r>
      <w:r w:rsidR="00F50CA1">
        <w:rPr>
          <w:rFonts w:ascii="Times New Roman" w:hAnsi="Times New Roman" w:cs="Times New Roman"/>
          <w:sz w:val="24"/>
          <w:szCs w:val="24"/>
        </w:rPr>
        <w:t>3</w:t>
      </w:r>
      <w:r w:rsidRPr="00CD421B">
        <w:rPr>
          <w:rFonts w:ascii="Times New Roman" w:hAnsi="Times New Roman" w:cs="Times New Roman"/>
          <w:sz w:val="24"/>
          <w:szCs w:val="24"/>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CD421B">
        <w:rPr>
          <w:rFonts w:ascii="Times New Roman" w:hAnsi="Times New Roman" w:cs="Times New Roman"/>
          <w:sz w:val="24"/>
          <w:szCs w:val="24"/>
        </w:rPr>
        <w:t>____</w:t>
      </w:r>
      <w:r w:rsidRPr="00CD421B">
        <w:rPr>
          <w:rFonts w:ascii="Times New Roman" w:hAnsi="Times New Roman" w:cs="Times New Roman"/>
          <w:sz w:val="24"/>
          <w:szCs w:val="24"/>
        </w:rPr>
        <w:t xml:space="preserve"> in favor and </w:t>
      </w:r>
      <w:r w:rsidR="00751A05" w:rsidRPr="00CD421B">
        <w:rPr>
          <w:rFonts w:ascii="Times New Roman" w:hAnsi="Times New Roman" w:cs="Times New Roman"/>
          <w:sz w:val="24"/>
          <w:szCs w:val="24"/>
        </w:rPr>
        <w:t>_____</w:t>
      </w:r>
      <w:r w:rsidRPr="00CD421B">
        <w:rPr>
          <w:rFonts w:ascii="Times New Roman" w:hAnsi="Times New Roman" w:cs="Times New Roman"/>
          <w:sz w:val="24"/>
          <w:szCs w:val="24"/>
        </w:rPr>
        <w:t xml:space="preserve"> opposed pursuant to I.C. 36-5-2-9.8.</w:t>
      </w:r>
    </w:p>
    <w:p w14:paraId="4540CC51" w14:textId="77777777" w:rsidR="00664FEF" w:rsidRPr="00CD421B"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5AD7DE31" w14:textId="33BCE220" w:rsidR="00664FEF" w:rsidRDefault="00664FEF" w:rsidP="00D67344">
      <w:pPr>
        <w:autoSpaceDE w:val="0"/>
        <w:autoSpaceDN w:val="0"/>
        <w:adjustRightInd w:val="0"/>
        <w:spacing w:after="0" w:line="240" w:lineRule="auto"/>
        <w:jc w:val="both"/>
        <w:rPr>
          <w:rFonts w:ascii="Times New Roman" w:hAnsi="Times New Roman" w:cs="Times New Roman"/>
          <w:sz w:val="24"/>
          <w:szCs w:val="24"/>
        </w:rPr>
      </w:pPr>
      <w:r w:rsidRPr="00CD421B">
        <w:rPr>
          <w:rFonts w:ascii="Times New Roman" w:hAnsi="Times New Roman" w:cs="Times New Roman"/>
          <w:sz w:val="24"/>
          <w:szCs w:val="24"/>
        </w:rPr>
        <w:tab/>
        <w:t>Duly ordained and passed this _____ day of _______________, 20</w:t>
      </w:r>
      <w:r w:rsidR="00FD5510" w:rsidRPr="00CD421B">
        <w:rPr>
          <w:rFonts w:ascii="Times New Roman" w:hAnsi="Times New Roman" w:cs="Times New Roman"/>
          <w:sz w:val="24"/>
          <w:szCs w:val="24"/>
        </w:rPr>
        <w:t>2</w:t>
      </w:r>
      <w:r w:rsidR="00F50CA1">
        <w:rPr>
          <w:rFonts w:ascii="Times New Roman" w:hAnsi="Times New Roman" w:cs="Times New Roman"/>
          <w:sz w:val="24"/>
          <w:szCs w:val="24"/>
        </w:rPr>
        <w:t>3</w:t>
      </w:r>
      <w:r w:rsidRPr="00CD421B">
        <w:rPr>
          <w:rFonts w:ascii="Times New Roman" w:hAnsi="Times New Roman" w:cs="Times New Roman"/>
          <w:sz w:val="24"/>
          <w:szCs w:val="24"/>
        </w:rPr>
        <w:t xml:space="preserve"> by the Common Council of the City of Greenfield, Indiana, having been passed by a vote of ______ in favor and _________ opposed.</w:t>
      </w:r>
    </w:p>
    <w:p w14:paraId="5D92DF9B" w14:textId="77777777" w:rsidR="00EF1E2D"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6699181F" w14:textId="77777777" w:rsidR="00EF1E2D"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1A3F3CCC" w14:textId="77777777" w:rsidR="00EF1E2D" w:rsidRPr="00CD421B" w:rsidRDefault="00EF1E2D" w:rsidP="00D67344">
      <w:pPr>
        <w:autoSpaceDE w:val="0"/>
        <w:autoSpaceDN w:val="0"/>
        <w:adjustRightInd w:val="0"/>
        <w:spacing w:after="0" w:line="240" w:lineRule="auto"/>
        <w:jc w:val="both"/>
        <w:rPr>
          <w:rFonts w:ascii="Times New Roman" w:hAnsi="Times New Roman" w:cs="Times New Roman"/>
          <w:sz w:val="24"/>
          <w:szCs w:val="24"/>
        </w:rPr>
      </w:pPr>
    </w:p>
    <w:p w14:paraId="2673F4B7"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97FCE1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CD421B">
        <w:rPr>
          <w:rFonts w:ascii="Times New Roman" w:hAnsi="Times New Roman" w:cs="Times New Roman"/>
          <w:b/>
          <w:color w:val="000000"/>
          <w:sz w:val="24"/>
          <w:szCs w:val="24"/>
        </w:rPr>
        <w:t>COMMON COUNCIL OF THE CITY OF GREENFIELD, INDIANA</w:t>
      </w:r>
    </w:p>
    <w:p w14:paraId="47116E37"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2BE207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Voting Affirmative:</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Voting Opposed:</w:t>
      </w:r>
    </w:p>
    <w:p w14:paraId="796C6F88"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FFFAA31" w14:textId="4A2C8020"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1E310853"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Kerry Grass</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Kerry Grass</w:t>
      </w:r>
    </w:p>
    <w:p w14:paraId="5A19088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D6A1677" w14:textId="75C86AB4"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39EC95C4"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Jeff Lowder</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Jeff Lowder</w:t>
      </w:r>
    </w:p>
    <w:p w14:paraId="443A656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F521604" w14:textId="7EC2FBFA"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5B233DE4" w14:textId="2F71FF4B" w:rsidR="00664FEF" w:rsidRPr="00CD421B" w:rsidRDefault="00F50CA1"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Anthony Scott</w:t>
      </w:r>
      <w:r>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sidR="00664FEF" w:rsidRPr="00CD421B">
        <w:rPr>
          <w:rFonts w:ascii="Times New Roman" w:hAnsi="Times New Roman" w:cs="Times New Roman"/>
          <w:color w:val="000000"/>
          <w:sz w:val="24"/>
          <w:szCs w:val="24"/>
        </w:rPr>
        <w:tab/>
      </w:r>
      <w:r>
        <w:rPr>
          <w:rFonts w:ascii="Times New Roman" w:hAnsi="Times New Roman" w:cs="Times New Roman"/>
          <w:color w:val="000000"/>
          <w:sz w:val="24"/>
          <w:szCs w:val="24"/>
        </w:rPr>
        <w:t>Anthony Scott</w:t>
      </w:r>
    </w:p>
    <w:p w14:paraId="720A34A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C921EC5" w14:textId="43E9F8F4"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5CB31F0A" w14:textId="722D6165" w:rsidR="00664FEF"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John Jester</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John Jester</w:t>
      </w:r>
    </w:p>
    <w:p w14:paraId="5EBABAA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C980B83" w14:textId="34638AE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2FFE6ED1"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Mitch Pendlum</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Mitch Pendlum</w:t>
      </w:r>
    </w:p>
    <w:p w14:paraId="4EEE13AD"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E75C631" w14:textId="696B2E06"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2741005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Dan Riley</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Dan Riley</w:t>
      </w:r>
    </w:p>
    <w:p w14:paraId="03B61E50"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CB59257" w14:textId="36614F5A"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w:t>
      </w:r>
      <w:r w:rsidR="00CD421B">
        <w:rPr>
          <w:rFonts w:ascii="Times New Roman" w:hAnsi="Times New Roman" w:cs="Times New Roman"/>
          <w:color w:val="000000"/>
          <w:sz w:val="24"/>
          <w:szCs w:val="24"/>
        </w:rPr>
        <w:t>___</w:t>
      </w:r>
    </w:p>
    <w:p w14:paraId="341A7780" w14:textId="7CCBD453" w:rsidR="00664FEF"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George Plisinski</w:t>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George Plisinski</w:t>
      </w:r>
    </w:p>
    <w:p w14:paraId="1023AF6A" w14:textId="77777777" w:rsidR="00D02D8A" w:rsidRPr="00CD421B"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66730A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ATTEST:</w:t>
      </w:r>
    </w:p>
    <w:p w14:paraId="6FC3727A"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80BA87C"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w:t>
      </w:r>
    </w:p>
    <w:p w14:paraId="324B61C2"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Lori Elmore, Clerk-Treasurer</w:t>
      </w:r>
    </w:p>
    <w:p w14:paraId="10F2189C"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4DC290C"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1D1FA19B"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61876E87"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23A82C3A" w14:textId="77777777" w:rsidR="00A377F3" w:rsidRDefault="00A377F3"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p>
    <w:p w14:paraId="32A6D6F0" w14:textId="2F2FE47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4"/>
          <w:szCs w:val="24"/>
        </w:rPr>
      </w:pPr>
      <w:r w:rsidRPr="00CD421B">
        <w:rPr>
          <w:rFonts w:ascii="Times New Roman" w:hAnsi="Times New Roman" w:cs="Times New Roman"/>
          <w:color w:val="000000"/>
          <w:sz w:val="24"/>
          <w:szCs w:val="24"/>
        </w:rPr>
        <w:lastRenderedPageBreak/>
        <w:t>Presented by me to the Mayor this _____ day of _____________________, 20</w:t>
      </w:r>
      <w:r w:rsidR="00FD5510" w:rsidRPr="00CD421B">
        <w:rPr>
          <w:rFonts w:ascii="Times New Roman" w:hAnsi="Times New Roman" w:cs="Times New Roman"/>
          <w:color w:val="000000"/>
          <w:sz w:val="24"/>
          <w:szCs w:val="24"/>
        </w:rPr>
        <w:t>2</w:t>
      </w:r>
      <w:r w:rsidR="00F50CA1">
        <w:rPr>
          <w:rFonts w:ascii="Times New Roman" w:hAnsi="Times New Roman" w:cs="Times New Roman"/>
          <w:color w:val="000000"/>
          <w:sz w:val="24"/>
          <w:szCs w:val="24"/>
        </w:rPr>
        <w:t>3</w:t>
      </w:r>
      <w:r w:rsidRPr="00CD421B">
        <w:rPr>
          <w:rFonts w:ascii="Times New Roman" w:hAnsi="Times New Roman" w:cs="Times New Roman"/>
          <w:color w:val="000000"/>
          <w:sz w:val="24"/>
          <w:szCs w:val="24"/>
        </w:rPr>
        <w:t>.</w:t>
      </w:r>
    </w:p>
    <w:p w14:paraId="45908CDB" w14:textId="3219846F"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7FA6F91" w14:textId="77777777" w:rsidR="00CD421B" w:rsidRP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57874F7" w14:textId="12C7EC3C"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92C058B" w14:textId="40E94F1D"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CD421B">
        <w:rPr>
          <w:rFonts w:ascii="Times New Roman" w:hAnsi="Times New Roman" w:cs="Times New Roman"/>
          <w:color w:val="000000"/>
          <w:sz w:val="24"/>
          <w:szCs w:val="24"/>
        </w:rPr>
        <w:t>______________________________________</w:t>
      </w:r>
      <w:r w:rsidR="00CD421B">
        <w:rPr>
          <w:rFonts w:ascii="Times New Roman" w:hAnsi="Times New Roman" w:cs="Times New Roman"/>
          <w:color w:val="000000"/>
          <w:sz w:val="24"/>
          <w:szCs w:val="24"/>
        </w:rPr>
        <w:t>___</w:t>
      </w:r>
    </w:p>
    <w:p w14:paraId="78DD68DA"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CD421B">
        <w:rPr>
          <w:rFonts w:ascii="Times New Roman" w:hAnsi="Times New Roman" w:cs="Times New Roman"/>
          <w:color w:val="000000"/>
          <w:sz w:val="24"/>
          <w:szCs w:val="24"/>
        </w:rPr>
        <w:t>Lori Elmore, Clerk-Treasurer</w:t>
      </w:r>
    </w:p>
    <w:p w14:paraId="3765EE59" w14:textId="77777777" w:rsidR="00751A05" w:rsidRPr="00CD421B" w:rsidRDefault="00751A0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C75AB31" w14:textId="257C9D63"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4"/>
          <w:szCs w:val="24"/>
        </w:rPr>
      </w:pPr>
      <w:r w:rsidRPr="00CD421B">
        <w:rPr>
          <w:rFonts w:ascii="Times New Roman" w:hAnsi="Times New Roman" w:cs="Times New Roman"/>
          <w:color w:val="000000"/>
          <w:sz w:val="24"/>
          <w:szCs w:val="24"/>
        </w:rPr>
        <w:t>Approved by me this _______ day of ______________________, 20</w:t>
      </w:r>
      <w:r w:rsidR="00FD5510" w:rsidRPr="00CD421B">
        <w:rPr>
          <w:rFonts w:ascii="Times New Roman" w:hAnsi="Times New Roman" w:cs="Times New Roman"/>
          <w:color w:val="000000"/>
          <w:sz w:val="24"/>
          <w:szCs w:val="24"/>
        </w:rPr>
        <w:t>2</w:t>
      </w:r>
      <w:r w:rsidR="00F50CA1">
        <w:rPr>
          <w:rFonts w:ascii="Times New Roman" w:hAnsi="Times New Roman" w:cs="Times New Roman"/>
          <w:color w:val="000000"/>
          <w:sz w:val="24"/>
          <w:szCs w:val="24"/>
        </w:rPr>
        <w:t>3</w:t>
      </w:r>
      <w:r w:rsidRPr="00CD421B">
        <w:rPr>
          <w:rFonts w:ascii="Times New Roman" w:hAnsi="Times New Roman" w:cs="Times New Roman"/>
          <w:color w:val="000000"/>
          <w:sz w:val="24"/>
          <w:szCs w:val="24"/>
        </w:rPr>
        <w:t>.</w:t>
      </w:r>
    </w:p>
    <w:p w14:paraId="29354EFE"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9FA0E7A" w14:textId="77777777" w:rsidR="00197C2C" w:rsidRPr="00CD421B"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25E98D1" w14:textId="77777777"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188D80B" w14:textId="671D8405"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______________________________________</w:t>
      </w:r>
      <w:r w:rsidR="00CD421B">
        <w:rPr>
          <w:rFonts w:ascii="Times New Roman" w:hAnsi="Times New Roman" w:cs="Times New Roman"/>
          <w:color w:val="000000"/>
          <w:sz w:val="24"/>
          <w:szCs w:val="24"/>
        </w:rPr>
        <w:t>___</w:t>
      </w:r>
    </w:p>
    <w:p w14:paraId="29D50A6B" w14:textId="77777777" w:rsidR="00664FEF"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Chuck Fewell, Mayor</w:t>
      </w:r>
    </w:p>
    <w:p w14:paraId="6CFD7E6A" w14:textId="6B2909DF" w:rsidR="00751A05" w:rsidRPr="00CD421B"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r>
      <w:r w:rsidRPr="00CD421B">
        <w:rPr>
          <w:rFonts w:ascii="Times New Roman" w:hAnsi="Times New Roman" w:cs="Times New Roman"/>
          <w:color w:val="000000"/>
          <w:sz w:val="24"/>
          <w:szCs w:val="24"/>
        </w:rPr>
        <w:tab/>
        <w:t>City of Greenfield, Indiana</w:t>
      </w:r>
    </w:p>
    <w:p w14:paraId="206CAD98" w14:textId="7C170D2A" w:rsidR="00197C2C"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60F541" w14:textId="71AD6ECA"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58033B8" w14:textId="424CE8E5" w:rsid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8F64DF" w14:textId="77777777" w:rsidR="00CD421B" w:rsidRPr="00CD421B" w:rsidRDefault="00CD421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68B5F1A" w14:textId="38AEA240" w:rsidR="00104B00" w:rsidRPr="00E54263" w:rsidRDefault="00104B00" w:rsidP="00D67344">
      <w:pPr>
        <w:spacing w:after="0"/>
        <w:jc w:val="both"/>
        <w:rPr>
          <w:rFonts w:ascii="Times New Roman" w:hAnsi="Times New Roman" w:cs="Times New Roman"/>
          <w:sz w:val="28"/>
          <w:szCs w:val="28"/>
        </w:rPr>
      </w:pPr>
      <w:r w:rsidRPr="00E54263">
        <w:rPr>
          <w:rFonts w:ascii="Times New Roman" w:hAnsi="Times New Roman" w:cs="Times New Roman"/>
          <w:sz w:val="28"/>
          <w:szCs w:val="28"/>
        </w:rPr>
        <w:tab/>
      </w:r>
      <w:r w:rsidRPr="00E54263">
        <w:rPr>
          <w:rFonts w:ascii="Times New Roman" w:hAnsi="Times New Roman" w:cs="Times New Roman"/>
          <w:sz w:val="28"/>
          <w:szCs w:val="28"/>
        </w:rPr>
        <w:tab/>
      </w:r>
    </w:p>
    <w:sectPr w:rsidR="00104B00" w:rsidRPr="00E54263" w:rsidSect="003969C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3294"/>
    <w:multiLevelType w:val="hybridMultilevel"/>
    <w:tmpl w:val="839EBA6C"/>
    <w:lvl w:ilvl="0" w:tplc="7DA47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AD0FEF"/>
    <w:multiLevelType w:val="hybridMultilevel"/>
    <w:tmpl w:val="8306E624"/>
    <w:lvl w:ilvl="0" w:tplc="C17421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1AC4"/>
    <w:rsid w:val="00005762"/>
    <w:rsid w:val="00005F4E"/>
    <w:rsid w:val="00014667"/>
    <w:rsid w:val="00015284"/>
    <w:rsid w:val="0001701F"/>
    <w:rsid w:val="0001789C"/>
    <w:rsid w:val="00033328"/>
    <w:rsid w:val="00036236"/>
    <w:rsid w:val="000509C5"/>
    <w:rsid w:val="00054367"/>
    <w:rsid w:val="00057265"/>
    <w:rsid w:val="00060E29"/>
    <w:rsid w:val="00062B00"/>
    <w:rsid w:val="000738F6"/>
    <w:rsid w:val="0007664C"/>
    <w:rsid w:val="000815AA"/>
    <w:rsid w:val="000821F9"/>
    <w:rsid w:val="0008227B"/>
    <w:rsid w:val="00086492"/>
    <w:rsid w:val="00096F13"/>
    <w:rsid w:val="000A0567"/>
    <w:rsid w:val="000A1FEC"/>
    <w:rsid w:val="000B78C3"/>
    <w:rsid w:val="000C4B95"/>
    <w:rsid w:val="000C77EA"/>
    <w:rsid w:val="000D6CE1"/>
    <w:rsid w:val="000D7184"/>
    <w:rsid w:val="000D73E7"/>
    <w:rsid w:val="000E5D6B"/>
    <w:rsid w:val="000F0E40"/>
    <w:rsid w:val="000F28EA"/>
    <w:rsid w:val="000F4E62"/>
    <w:rsid w:val="00104B00"/>
    <w:rsid w:val="00105572"/>
    <w:rsid w:val="00107726"/>
    <w:rsid w:val="00110055"/>
    <w:rsid w:val="001126E2"/>
    <w:rsid w:val="001206FD"/>
    <w:rsid w:val="001314DF"/>
    <w:rsid w:val="001363C0"/>
    <w:rsid w:val="00136656"/>
    <w:rsid w:val="0013724E"/>
    <w:rsid w:val="00147579"/>
    <w:rsid w:val="00175F7B"/>
    <w:rsid w:val="00195720"/>
    <w:rsid w:val="00197C2C"/>
    <w:rsid w:val="001A17A8"/>
    <w:rsid w:val="001A68FF"/>
    <w:rsid w:val="001A7F1E"/>
    <w:rsid w:val="001C37D9"/>
    <w:rsid w:val="001E1806"/>
    <w:rsid w:val="001E644B"/>
    <w:rsid w:val="001E69B9"/>
    <w:rsid w:val="001E6C93"/>
    <w:rsid w:val="001F1B28"/>
    <w:rsid w:val="0020781E"/>
    <w:rsid w:val="002110B5"/>
    <w:rsid w:val="00216CCE"/>
    <w:rsid w:val="0022128A"/>
    <w:rsid w:val="00225E5D"/>
    <w:rsid w:val="00225E77"/>
    <w:rsid w:val="002556C3"/>
    <w:rsid w:val="00267AF1"/>
    <w:rsid w:val="002706A3"/>
    <w:rsid w:val="00284D14"/>
    <w:rsid w:val="00292C6B"/>
    <w:rsid w:val="002A6691"/>
    <w:rsid w:val="002B2B7E"/>
    <w:rsid w:val="002B3EB0"/>
    <w:rsid w:val="002B5434"/>
    <w:rsid w:val="002D1496"/>
    <w:rsid w:val="002E160B"/>
    <w:rsid w:val="002E4F44"/>
    <w:rsid w:val="002E5D29"/>
    <w:rsid w:val="002F3690"/>
    <w:rsid w:val="002F4DC9"/>
    <w:rsid w:val="002F7A64"/>
    <w:rsid w:val="00305C12"/>
    <w:rsid w:val="00323409"/>
    <w:rsid w:val="00333EB6"/>
    <w:rsid w:val="00337362"/>
    <w:rsid w:val="003375C6"/>
    <w:rsid w:val="00345E65"/>
    <w:rsid w:val="00353822"/>
    <w:rsid w:val="00360C8F"/>
    <w:rsid w:val="00363B21"/>
    <w:rsid w:val="003643D9"/>
    <w:rsid w:val="00364425"/>
    <w:rsid w:val="00372C22"/>
    <w:rsid w:val="00376D99"/>
    <w:rsid w:val="00393E20"/>
    <w:rsid w:val="003969C2"/>
    <w:rsid w:val="003A702E"/>
    <w:rsid w:val="003B3557"/>
    <w:rsid w:val="003C4B0A"/>
    <w:rsid w:val="003D50D1"/>
    <w:rsid w:val="003F32C2"/>
    <w:rsid w:val="003F78B5"/>
    <w:rsid w:val="00403716"/>
    <w:rsid w:val="00404F57"/>
    <w:rsid w:val="00410DF9"/>
    <w:rsid w:val="00412023"/>
    <w:rsid w:val="00412F7A"/>
    <w:rsid w:val="00416662"/>
    <w:rsid w:val="004219A8"/>
    <w:rsid w:val="004273CA"/>
    <w:rsid w:val="004278B1"/>
    <w:rsid w:val="004369FF"/>
    <w:rsid w:val="00440DD2"/>
    <w:rsid w:val="00465F94"/>
    <w:rsid w:val="00470135"/>
    <w:rsid w:val="00470E08"/>
    <w:rsid w:val="004927A7"/>
    <w:rsid w:val="0049290F"/>
    <w:rsid w:val="004942A6"/>
    <w:rsid w:val="0049731A"/>
    <w:rsid w:val="004A3EEF"/>
    <w:rsid w:val="004A6318"/>
    <w:rsid w:val="004B366F"/>
    <w:rsid w:val="004C4333"/>
    <w:rsid w:val="004D4FCE"/>
    <w:rsid w:val="004D5ACE"/>
    <w:rsid w:val="004D5B77"/>
    <w:rsid w:val="004E7FC4"/>
    <w:rsid w:val="004F36E3"/>
    <w:rsid w:val="004F3876"/>
    <w:rsid w:val="004F3B18"/>
    <w:rsid w:val="005066E0"/>
    <w:rsid w:val="005142AA"/>
    <w:rsid w:val="0051469D"/>
    <w:rsid w:val="005157B2"/>
    <w:rsid w:val="005229E5"/>
    <w:rsid w:val="00527CAE"/>
    <w:rsid w:val="005323E0"/>
    <w:rsid w:val="005344A1"/>
    <w:rsid w:val="00536116"/>
    <w:rsid w:val="0054139F"/>
    <w:rsid w:val="0054605C"/>
    <w:rsid w:val="005462BE"/>
    <w:rsid w:val="00552405"/>
    <w:rsid w:val="0057209B"/>
    <w:rsid w:val="00581DE6"/>
    <w:rsid w:val="00584A44"/>
    <w:rsid w:val="00591111"/>
    <w:rsid w:val="005914F7"/>
    <w:rsid w:val="00591FB2"/>
    <w:rsid w:val="005A2791"/>
    <w:rsid w:val="005B2141"/>
    <w:rsid w:val="005B344F"/>
    <w:rsid w:val="005B548F"/>
    <w:rsid w:val="005D78B4"/>
    <w:rsid w:val="005E0580"/>
    <w:rsid w:val="005E1000"/>
    <w:rsid w:val="005E7517"/>
    <w:rsid w:val="005F0C38"/>
    <w:rsid w:val="005F4B05"/>
    <w:rsid w:val="005F6454"/>
    <w:rsid w:val="00601FB7"/>
    <w:rsid w:val="00605C5D"/>
    <w:rsid w:val="00606A29"/>
    <w:rsid w:val="00607111"/>
    <w:rsid w:val="0062432D"/>
    <w:rsid w:val="00645426"/>
    <w:rsid w:val="00654785"/>
    <w:rsid w:val="0065639E"/>
    <w:rsid w:val="0065768D"/>
    <w:rsid w:val="00663158"/>
    <w:rsid w:val="0066422D"/>
    <w:rsid w:val="00664FEF"/>
    <w:rsid w:val="0066611E"/>
    <w:rsid w:val="00670BE0"/>
    <w:rsid w:val="00672A99"/>
    <w:rsid w:val="0067482D"/>
    <w:rsid w:val="00676B6D"/>
    <w:rsid w:val="006775E6"/>
    <w:rsid w:val="00684853"/>
    <w:rsid w:val="00692D91"/>
    <w:rsid w:val="006A25B3"/>
    <w:rsid w:val="006C20CE"/>
    <w:rsid w:val="006C7FB7"/>
    <w:rsid w:val="006E3B17"/>
    <w:rsid w:val="006F2D4B"/>
    <w:rsid w:val="006F352A"/>
    <w:rsid w:val="006F6638"/>
    <w:rsid w:val="00701531"/>
    <w:rsid w:val="00703064"/>
    <w:rsid w:val="00714EFD"/>
    <w:rsid w:val="00716268"/>
    <w:rsid w:val="00716FC2"/>
    <w:rsid w:val="00724ABB"/>
    <w:rsid w:val="00730F28"/>
    <w:rsid w:val="007348D0"/>
    <w:rsid w:val="00751A05"/>
    <w:rsid w:val="00764061"/>
    <w:rsid w:val="00770B5E"/>
    <w:rsid w:val="0079299D"/>
    <w:rsid w:val="007A3EDA"/>
    <w:rsid w:val="007A61CA"/>
    <w:rsid w:val="007B0B13"/>
    <w:rsid w:val="007B5843"/>
    <w:rsid w:val="007D3E29"/>
    <w:rsid w:val="007E1E4A"/>
    <w:rsid w:val="008078B9"/>
    <w:rsid w:val="00820AF2"/>
    <w:rsid w:val="00834695"/>
    <w:rsid w:val="0083649E"/>
    <w:rsid w:val="00840AFE"/>
    <w:rsid w:val="00851D5F"/>
    <w:rsid w:val="00851D75"/>
    <w:rsid w:val="0085291F"/>
    <w:rsid w:val="008607CA"/>
    <w:rsid w:val="00865AE2"/>
    <w:rsid w:val="00884DCA"/>
    <w:rsid w:val="008A485C"/>
    <w:rsid w:val="008B3FB5"/>
    <w:rsid w:val="008B68E5"/>
    <w:rsid w:val="008E445D"/>
    <w:rsid w:val="008E5AE3"/>
    <w:rsid w:val="008E5B77"/>
    <w:rsid w:val="008F1548"/>
    <w:rsid w:val="008F2066"/>
    <w:rsid w:val="008F33F7"/>
    <w:rsid w:val="008F5323"/>
    <w:rsid w:val="00907613"/>
    <w:rsid w:val="00915B32"/>
    <w:rsid w:val="00917E65"/>
    <w:rsid w:val="00925CF9"/>
    <w:rsid w:val="0094392A"/>
    <w:rsid w:val="009727C8"/>
    <w:rsid w:val="00972D0D"/>
    <w:rsid w:val="009734AB"/>
    <w:rsid w:val="00992A46"/>
    <w:rsid w:val="0099752D"/>
    <w:rsid w:val="009A21A3"/>
    <w:rsid w:val="009A515C"/>
    <w:rsid w:val="009D2418"/>
    <w:rsid w:val="009E0522"/>
    <w:rsid w:val="009F4615"/>
    <w:rsid w:val="009F4E98"/>
    <w:rsid w:val="00A0642D"/>
    <w:rsid w:val="00A06FAE"/>
    <w:rsid w:val="00A1371F"/>
    <w:rsid w:val="00A377F3"/>
    <w:rsid w:val="00A40361"/>
    <w:rsid w:val="00A423D8"/>
    <w:rsid w:val="00A426B8"/>
    <w:rsid w:val="00A4561F"/>
    <w:rsid w:val="00A54798"/>
    <w:rsid w:val="00A611FA"/>
    <w:rsid w:val="00A66F3E"/>
    <w:rsid w:val="00A70B1D"/>
    <w:rsid w:val="00A83FB4"/>
    <w:rsid w:val="00AB522B"/>
    <w:rsid w:val="00AC27A5"/>
    <w:rsid w:val="00AD0EE0"/>
    <w:rsid w:val="00AD2618"/>
    <w:rsid w:val="00AE1E38"/>
    <w:rsid w:val="00AE2778"/>
    <w:rsid w:val="00AF1B5B"/>
    <w:rsid w:val="00B26429"/>
    <w:rsid w:val="00B37E8F"/>
    <w:rsid w:val="00B52F66"/>
    <w:rsid w:val="00B54128"/>
    <w:rsid w:val="00B702AA"/>
    <w:rsid w:val="00B76359"/>
    <w:rsid w:val="00B86697"/>
    <w:rsid w:val="00BA188A"/>
    <w:rsid w:val="00BA1AD3"/>
    <w:rsid w:val="00BA20DD"/>
    <w:rsid w:val="00BA7A2D"/>
    <w:rsid w:val="00BB140F"/>
    <w:rsid w:val="00BB2868"/>
    <w:rsid w:val="00BC28D1"/>
    <w:rsid w:val="00BC51DB"/>
    <w:rsid w:val="00BE5540"/>
    <w:rsid w:val="00BF3E17"/>
    <w:rsid w:val="00C06A2C"/>
    <w:rsid w:val="00C1163A"/>
    <w:rsid w:val="00C1288A"/>
    <w:rsid w:val="00C248D9"/>
    <w:rsid w:val="00C319E4"/>
    <w:rsid w:val="00C324B5"/>
    <w:rsid w:val="00C531EB"/>
    <w:rsid w:val="00C561B2"/>
    <w:rsid w:val="00C6363E"/>
    <w:rsid w:val="00C71BCD"/>
    <w:rsid w:val="00C75AAC"/>
    <w:rsid w:val="00C764BE"/>
    <w:rsid w:val="00C817D3"/>
    <w:rsid w:val="00C914F1"/>
    <w:rsid w:val="00C96E66"/>
    <w:rsid w:val="00C97BB9"/>
    <w:rsid w:val="00CA56B4"/>
    <w:rsid w:val="00CB0D7A"/>
    <w:rsid w:val="00CB319A"/>
    <w:rsid w:val="00CB534E"/>
    <w:rsid w:val="00CB59EF"/>
    <w:rsid w:val="00CB6C39"/>
    <w:rsid w:val="00CC246E"/>
    <w:rsid w:val="00CD421B"/>
    <w:rsid w:val="00CE4981"/>
    <w:rsid w:val="00CE5629"/>
    <w:rsid w:val="00CE5B65"/>
    <w:rsid w:val="00CE7473"/>
    <w:rsid w:val="00CE78C7"/>
    <w:rsid w:val="00D01DFF"/>
    <w:rsid w:val="00D02D8A"/>
    <w:rsid w:val="00D03A89"/>
    <w:rsid w:val="00D0668E"/>
    <w:rsid w:val="00D06F95"/>
    <w:rsid w:val="00D3191D"/>
    <w:rsid w:val="00D3505B"/>
    <w:rsid w:val="00D35E1D"/>
    <w:rsid w:val="00D54F87"/>
    <w:rsid w:val="00D5766B"/>
    <w:rsid w:val="00D639F3"/>
    <w:rsid w:val="00D67344"/>
    <w:rsid w:val="00D70F2D"/>
    <w:rsid w:val="00D91B38"/>
    <w:rsid w:val="00D95A87"/>
    <w:rsid w:val="00DA0788"/>
    <w:rsid w:val="00DA2AC2"/>
    <w:rsid w:val="00DA7EB9"/>
    <w:rsid w:val="00DB349D"/>
    <w:rsid w:val="00DB4502"/>
    <w:rsid w:val="00DB7074"/>
    <w:rsid w:val="00DB7757"/>
    <w:rsid w:val="00DD005B"/>
    <w:rsid w:val="00DD26C3"/>
    <w:rsid w:val="00DD4928"/>
    <w:rsid w:val="00DD5EBC"/>
    <w:rsid w:val="00DE2435"/>
    <w:rsid w:val="00DF44CF"/>
    <w:rsid w:val="00E006A2"/>
    <w:rsid w:val="00E119C9"/>
    <w:rsid w:val="00E134F6"/>
    <w:rsid w:val="00E267E2"/>
    <w:rsid w:val="00E2782F"/>
    <w:rsid w:val="00E41BB7"/>
    <w:rsid w:val="00E54263"/>
    <w:rsid w:val="00E64EE0"/>
    <w:rsid w:val="00E66D99"/>
    <w:rsid w:val="00E70DF0"/>
    <w:rsid w:val="00E746D8"/>
    <w:rsid w:val="00E74B4A"/>
    <w:rsid w:val="00E771D3"/>
    <w:rsid w:val="00E96F39"/>
    <w:rsid w:val="00EA2C7C"/>
    <w:rsid w:val="00EB0FA1"/>
    <w:rsid w:val="00EB5E9C"/>
    <w:rsid w:val="00EB7570"/>
    <w:rsid w:val="00EC0F50"/>
    <w:rsid w:val="00EC668E"/>
    <w:rsid w:val="00EE4772"/>
    <w:rsid w:val="00EE6511"/>
    <w:rsid w:val="00EF1E2D"/>
    <w:rsid w:val="00EF3F4A"/>
    <w:rsid w:val="00EF4FC2"/>
    <w:rsid w:val="00F10433"/>
    <w:rsid w:val="00F147E0"/>
    <w:rsid w:val="00F24012"/>
    <w:rsid w:val="00F30180"/>
    <w:rsid w:val="00F41D08"/>
    <w:rsid w:val="00F45774"/>
    <w:rsid w:val="00F460FB"/>
    <w:rsid w:val="00F50CA1"/>
    <w:rsid w:val="00F55D73"/>
    <w:rsid w:val="00F6058C"/>
    <w:rsid w:val="00F71A7A"/>
    <w:rsid w:val="00F80AC9"/>
    <w:rsid w:val="00F96C51"/>
    <w:rsid w:val="00FB3E21"/>
    <w:rsid w:val="00FC3E8D"/>
    <w:rsid w:val="00FD5510"/>
    <w:rsid w:val="00FD57C7"/>
    <w:rsid w:val="00FE1616"/>
    <w:rsid w:val="00FE7B7F"/>
    <w:rsid w:val="00FF163B"/>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ListParagraph">
    <w:name w:val="List Paragraph"/>
    <w:basedOn w:val="Normal"/>
    <w:uiPriority w:val="34"/>
    <w:qFormat/>
    <w:rsid w:val="0041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F15F-241C-4135-8513-BF117303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4</cp:revision>
  <cp:lastPrinted>2023-05-10T14:07:00Z</cp:lastPrinted>
  <dcterms:created xsi:type="dcterms:W3CDTF">2023-05-12T15:31:00Z</dcterms:created>
  <dcterms:modified xsi:type="dcterms:W3CDTF">2023-06-09T16:08:00Z</dcterms:modified>
</cp:coreProperties>
</file>